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BB908" w14:textId="5E6A0006"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w:t>
      </w:r>
      <w:r w:rsidR="001E22AE">
        <w:rPr>
          <w:b/>
          <w:noProof/>
          <w:sz w:val="24"/>
          <w:lang w:eastAsia="ja-JP"/>
        </w:rPr>
        <w:t>1</w:t>
      </w:r>
      <w:r w:rsidR="00927C67">
        <w:rPr>
          <w:rFonts w:hint="eastAsia"/>
          <w:b/>
          <w:noProof/>
          <w:sz w:val="24"/>
          <w:lang w:eastAsia="ja-JP"/>
        </w:rPr>
        <w:t>b</w:t>
      </w:r>
      <w:r w:rsidR="00927C67">
        <w:rPr>
          <w:b/>
          <w:noProof/>
          <w:sz w:val="24"/>
          <w:lang w:eastAsia="ja-JP"/>
        </w:rPr>
        <w:t>is</w:t>
      </w:r>
      <w:r>
        <w:rPr>
          <w:b/>
          <w:noProof/>
          <w:sz w:val="24"/>
          <w:lang w:eastAsia="ja-JP"/>
        </w:rPr>
        <w:t>-e</w:t>
      </w:r>
      <w:r>
        <w:rPr>
          <w:b/>
          <w:i/>
          <w:noProof/>
          <w:sz w:val="28"/>
        </w:rPr>
        <w:tab/>
        <w:t>R4-2</w:t>
      </w:r>
      <w:r w:rsidR="005941C8">
        <w:rPr>
          <w:rFonts w:hint="eastAsia"/>
          <w:b/>
          <w:i/>
          <w:noProof/>
          <w:sz w:val="28"/>
          <w:lang w:eastAsia="ja-JP"/>
        </w:rPr>
        <w:t>2</w:t>
      </w:r>
      <w:r w:rsidR="005941C8">
        <w:rPr>
          <w:b/>
          <w:i/>
          <w:noProof/>
          <w:sz w:val="28"/>
          <w:lang w:eastAsia="ja-JP"/>
        </w:rPr>
        <w:t>00178</w:t>
      </w:r>
      <w:bookmarkStart w:id="0" w:name="_GoBack"/>
      <w:bookmarkEnd w:id="0"/>
    </w:p>
    <w:p w14:paraId="252636F5" w14:textId="07B1E57D" w:rsidR="00491E40" w:rsidRPr="003813D4" w:rsidRDefault="00DA0699" w:rsidP="00927C67">
      <w:pPr>
        <w:spacing w:after="120"/>
        <w:ind w:left="1985" w:hanging="1985"/>
        <w:rPr>
          <w:rFonts w:ascii="Arial" w:eastAsia="SimSun" w:hAnsi="Arial"/>
          <w:b/>
          <w:sz w:val="24"/>
          <w:szCs w:val="24"/>
          <w:lang w:eastAsia="zh-CN"/>
        </w:rPr>
      </w:pPr>
      <w:r>
        <w:rPr>
          <w:rFonts w:ascii="Arial" w:eastAsia="SimSun" w:hAnsi="Arial"/>
          <w:b/>
          <w:sz w:val="24"/>
          <w:szCs w:val="24"/>
          <w:lang w:eastAsia="zh-CN"/>
        </w:rPr>
        <w:t xml:space="preserve">Electronic Meeting, </w:t>
      </w:r>
      <w:r w:rsidR="00927C67">
        <w:rPr>
          <w:rFonts w:ascii="Arial" w:eastAsia="SimSun" w:hAnsi="Arial"/>
          <w:b/>
          <w:sz w:val="24"/>
          <w:szCs w:val="24"/>
          <w:lang w:eastAsia="zh-CN"/>
        </w:rPr>
        <w:t>January</w:t>
      </w:r>
      <w:r w:rsidR="00013AE5">
        <w:rPr>
          <w:rFonts w:ascii="Arial" w:eastAsia="SimSun" w:hAnsi="Arial"/>
          <w:b/>
          <w:sz w:val="24"/>
          <w:szCs w:val="24"/>
          <w:lang w:eastAsia="zh-CN"/>
        </w:rPr>
        <w:t xml:space="preserve"> 1</w:t>
      </w:r>
      <w:r w:rsidR="00927C67">
        <w:rPr>
          <w:rFonts w:ascii="Arial" w:eastAsia="SimSun" w:hAnsi="Arial"/>
          <w:b/>
          <w:sz w:val="24"/>
          <w:szCs w:val="24"/>
          <w:lang w:eastAsia="zh-CN"/>
        </w:rPr>
        <w:t>7</w:t>
      </w:r>
      <w:r w:rsidR="00927C67">
        <w:rPr>
          <w:rFonts w:ascii="Arial" w:eastAsia="SimSun" w:hAnsi="Arial"/>
          <w:b/>
          <w:sz w:val="24"/>
          <w:szCs w:val="24"/>
          <w:vertAlign w:val="superscript"/>
          <w:lang w:eastAsia="zh-CN"/>
        </w:rPr>
        <w:t>th</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1E22AE">
        <w:rPr>
          <w:rFonts w:ascii="Arial" w:eastAsia="SimSun" w:hAnsi="Arial"/>
          <w:b/>
          <w:sz w:val="24"/>
          <w:szCs w:val="24"/>
          <w:lang w:eastAsia="zh-CN"/>
        </w:rPr>
        <w:t>2</w:t>
      </w:r>
      <w:r w:rsidR="00927C67">
        <w:rPr>
          <w:rFonts w:ascii="Arial" w:eastAsia="SimSun" w:hAnsi="Arial"/>
          <w:b/>
          <w:sz w:val="24"/>
          <w:szCs w:val="24"/>
          <w:lang w:eastAsia="zh-CN"/>
        </w:rPr>
        <w:t>5</w:t>
      </w:r>
      <w:r w:rsidR="00491E40" w:rsidRPr="00DB7B4E">
        <w:rPr>
          <w:rFonts w:ascii="Arial" w:eastAsia="SimSun" w:hAnsi="Arial"/>
          <w:b/>
          <w:sz w:val="24"/>
          <w:szCs w:val="24"/>
          <w:vertAlign w:val="superscript"/>
          <w:lang w:eastAsia="zh-CN"/>
        </w:rPr>
        <w:t>th</w:t>
      </w:r>
      <w:r w:rsidR="00491E40">
        <w:rPr>
          <w:rFonts w:ascii="Arial" w:eastAsia="SimSun" w:hAnsi="Arial"/>
          <w:b/>
          <w:sz w:val="24"/>
          <w:szCs w:val="24"/>
          <w:lang w:eastAsia="zh-CN"/>
        </w:rPr>
        <w:t xml:space="preserve"> </w:t>
      </w:r>
      <w:r w:rsidR="0005785D">
        <w:rPr>
          <w:rFonts w:ascii="Arial" w:eastAsia="SimSun" w:hAnsi="Arial"/>
          <w:b/>
          <w:sz w:val="24"/>
          <w:szCs w:val="24"/>
          <w:lang w:eastAsia="zh-CN"/>
        </w:rPr>
        <w:t>202</w:t>
      </w:r>
      <w:r w:rsidR="00927C67">
        <w:rPr>
          <w:rFonts w:ascii="Arial" w:eastAsia="SimSun" w:hAnsi="Arial"/>
          <w:b/>
          <w:sz w:val="24"/>
          <w:szCs w:val="24"/>
          <w:lang w:eastAsia="zh-CN"/>
        </w:rPr>
        <w:t>2</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343D0197"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927C67">
        <w:rPr>
          <w:rFonts w:ascii="Arial" w:hAnsi="Arial" w:hint="eastAsia"/>
          <w:sz w:val="24"/>
          <w:lang w:val="en-US" w:eastAsia="ja-JP"/>
        </w:rPr>
        <w:t>6</w:t>
      </w:r>
      <w:r w:rsidR="00DE045B">
        <w:rPr>
          <w:rFonts w:ascii="Arial" w:hAnsi="Arial"/>
          <w:sz w:val="24"/>
          <w:lang w:val="en-US" w:eastAsia="ja-JP"/>
        </w:rPr>
        <w:t>.</w:t>
      </w:r>
      <w:r w:rsidR="00551A90">
        <w:rPr>
          <w:rFonts w:ascii="Arial" w:hAnsi="Arial"/>
          <w:sz w:val="24"/>
          <w:lang w:val="en-US" w:eastAsia="ja-JP"/>
        </w:rPr>
        <w:t>5</w:t>
      </w:r>
      <w:r w:rsidR="000A2CF5">
        <w:rPr>
          <w:rFonts w:ascii="Arial" w:hAnsi="Arial"/>
          <w:sz w:val="24"/>
          <w:lang w:val="en-US" w:eastAsia="ja-JP"/>
        </w:rPr>
        <w:t>.</w:t>
      </w:r>
      <w:r w:rsidR="001E22AE">
        <w:rPr>
          <w:rFonts w:ascii="Arial" w:hAnsi="Arial"/>
          <w:sz w:val="24"/>
          <w:lang w:val="en-US" w:eastAsia="ja-JP"/>
        </w:rPr>
        <w:t>2</w:t>
      </w:r>
      <w:r w:rsidR="000A2CF5">
        <w:rPr>
          <w:rFonts w:ascii="Arial" w:hAnsi="Arial"/>
          <w:sz w:val="24"/>
          <w:lang w:val="en-US" w:eastAsia="ja-JP"/>
        </w:rPr>
        <w:t>.</w:t>
      </w:r>
      <w:r w:rsidR="001E22AE">
        <w:rPr>
          <w:rFonts w:ascii="Arial" w:hAnsi="Arial"/>
          <w:sz w:val="24"/>
          <w:lang w:val="en-US" w:eastAsia="ja-JP"/>
        </w:rPr>
        <w:t>1</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BD5645" w14:textId="121159CD" w:rsidR="00551A90" w:rsidRDefault="007059BA" w:rsidP="00E7460A">
      <w:pPr>
        <w:tabs>
          <w:tab w:val="left" w:pos="1985"/>
        </w:tabs>
        <w:ind w:left="1980" w:hanging="1980"/>
        <w:jc w:val="both"/>
        <w:rPr>
          <w:rFonts w:ascii="Arial" w:hAnsi="Arial"/>
          <w:sz w:val="24"/>
          <w:lang w:val="en-US"/>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1C6DD9">
        <w:rPr>
          <w:rFonts w:ascii="Arial" w:hAnsi="Arial"/>
          <w:sz w:val="24"/>
          <w:lang w:val="en-US" w:eastAsia="ja-JP"/>
        </w:rPr>
        <w:t>Views on the requirements to avoid interference of NR repeater for UL</w:t>
      </w:r>
    </w:p>
    <w:p w14:paraId="4EA1F666" w14:textId="2EBD9301"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5785D">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A24FD1A" w14:textId="0CED396C" w:rsidR="00074DCD" w:rsidRDefault="000C3003" w:rsidP="00E7460A">
      <w:pPr>
        <w:jc w:val="both"/>
        <w:rPr>
          <w:lang w:eastAsia="ja-JP"/>
        </w:rPr>
      </w:pPr>
      <w:r>
        <w:rPr>
          <w:lang w:eastAsia="ja-JP"/>
        </w:rPr>
        <w:t>In</w:t>
      </w:r>
      <w:r w:rsidR="00CE7406" w:rsidRPr="00CE7406">
        <w:rPr>
          <w:lang w:eastAsia="ja-JP"/>
        </w:rPr>
        <w:t xml:space="preserve"> RAN</w:t>
      </w:r>
      <w:r w:rsidR="001239EE">
        <w:rPr>
          <w:lang w:eastAsia="ja-JP"/>
        </w:rPr>
        <w:t>4</w:t>
      </w:r>
      <w:r w:rsidR="00927C67">
        <w:rPr>
          <w:lang w:eastAsia="ja-JP"/>
        </w:rPr>
        <w:t xml:space="preserve"> #101</w:t>
      </w:r>
      <w:r w:rsidR="001239EE">
        <w:rPr>
          <w:lang w:eastAsia="ja-JP"/>
        </w:rPr>
        <w:t>-e</w:t>
      </w:r>
      <w:r w:rsidR="00CE7406" w:rsidRPr="00CE7406">
        <w:rPr>
          <w:lang w:eastAsia="ja-JP"/>
        </w:rPr>
        <w:t xml:space="preserve">, </w:t>
      </w:r>
      <w:r w:rsidR="00927C67">
        <w:rPr>
          <w:lang w:eastAsia="ja-JP"/>
        </w:rPr>
        <w:t xml:space="preserve">the output power limit for each NR repeater classes </w:t>
      </w:r>
      <w:r w:rsidR="00551A90">
        <w:rPr>
          <w:lang w:eastAsia="ja-JP"/>
        </w:rPr>
        <w:t>were</w:t>
      </w:r>
      <w:r w:rsidR="00995172">
        <w:rPr>
          <w:lang w:eastAsia="ja-JP"/>
        </w:rPr>
        <w:t xml:space="preserve"> </w:t>
      </w:r>
      <w:r w:rsidR="005C4EAC">
        <w:rPr>
          <w:lang w:eastAsia="ja-JP"/>
        </w:rPr>
        <w:t>agreed</w:t>
      </w:r>
      <w:r w:rsidR="00013AE5">
        <w:rPr>
          <w:lang w:eastAsia="ja-JP"/>
        </w:rPr>
        <w:t>.</w:t>
      </w:r>
      <w:r w:rsidR="00995172">
        <w:rPr>
          <w:lang w:eastAsia="ja-JP"/>
        </w:rPr>
        <w:t xml:space="preserve"> </w:t>
      </w:r>
      <w:r w:rsidR="00013AE5">
        <w:rPr>
          <w:lang w:eastAsia="ja-JP"/>
        </w:rPr>
        <w:t>However,</w:t>
      </w:r>
      <w:r w:rsidR="00995172" w:rsidRPr="00995172">
        <w:rPr>
          <w:lang w:eastAsia="ja-JP"/>
        </w:rPr>
        <w:t xml:space="preserve"> </w:t>
      </w:r>
      <w:r w:rsidR="00927C67">
        <w:rPr>
          <w:lang w:eastAsia="ja-JP"/>
        </w:rPr>
        <w:t>some concerns were raised on the co-existence for UL W</w:t>
      </w:r>
      <w:r w:rsidR="006A0209">
        <w:rPr>
          <w:lang w:eastAsia="ja-JP"/>
        </w:rPr>
        <w:t xml:space="preserve">ide </w:t>
      </w:r>
      <w:r w:rsidR="00927C67">
        <w:rPr>
          <w:lang w:eastAsia="ja-JP"/>
        </w:rPr>
        <w:t>A</w:t>
      </w:r>
      <w:r w:rsidR="006A0209">
        <w:rPr>
          <w:lang w:eastAsia="ja-JP"/>
        </w:rPr>
        <w:t>rea</w:t>
      </w:r>
      <w:r w:rsidR="00927C67">
        <w:rPr>
          <w:lang w:eastAsia="ja-JP"/>
        </w:rPr>
        <w:t xml:space="preserve"> class</w:t>
      </w:r>
      <w:r w:rsidR="006A0209">
        <w:rPr>
          <w:lang w:eastAsia="ja-JP"/>
        </w:rPr>
        <w:t xml:space="preserve"> repeater</w:t>
      </w:r>
      <w:r w:rsidR="00927C67">
        <w:rPr>
          <w:lang w:eastAsia="ja-JP"/>
        </w:rPr>
        <w:t xml:space="preserve"> which have no </w:t>
      </w:r>
      <w:r w:rsidR="001C6DD9">
        <w:rPr>
          <w:lang w:eastAsia="ja-JP"/>
        </w:rPr>
        <w:t>upper</w:t>
      </w:r>
      <w:r w:rsidR="00927C67">
        <w:rPr>
          <w:lang w:eastAsia="ja-JP"/>
        </w:rPr>
        <w:t xml:space="preserve"> limit for </w:t>
      </w:r>
      <w:r w:rsidR="001C6DD9">
        <w:rPr>
          <w:lang w:eastAsia="ja-JP"/>
        </w:rPr>
        <w:t>output</w:t>
      </w:r>
      <w:r w:rsidR="00927C67">
        <w:rPr>
          <w:lang w:eastAsia="ja-JP"/>
        </w:rPr>
        <w:t xml:space="preserve"> power</w:t>
      </w:r>
      <w:r w:rsidR="00084A04">
        <w:rPr>
          <w:lang w:eastAsia="ja-JP"/>
        </w:rPr>
        <w:t xml:space="preserve">. </w:t>
      </w:r>
      <w:r w:rsidR="005C4EAC">
        <w:rPr>
          <w:lang w:eastAsia="ja-JP"/>
        </w:rPr>
        <w:t xml:space="preserve">The </w:t>
      </w:r>
      <w:r w:rsidR="00084A04">
        <w:rPr>
          <w:lang w:eastAsia="ja-JP"/>
        </w:rPr>
        <w:t xml:space="preserve">current </w:t>
      </w:r>
      <w:r w:rsidR="005C4EAC">
        <w:rPr>
          <w:lang w:eastAsia="ja-JP"/>
        </w:rPr>
        <w:t>agreement</w:t>
      </w:r>
      <w:r w:rsidR="00A867FA">
        <w:rPr>
          <w:lang w:eastAsia="ja-JP"/>
        </w:rPr>
        <w:t>s</w:t>
      </w:r>
      <w:r w:rsidR="005C4EAC">
        <w:rPr>
          <w:lang w:eastAsia="ja-JP"/>
        </w:rPr>
        <w:t xml:space="preserve"> on </w:t>
      </w:r>
      <w:r w:rsidR="00D94DF1">
        <w:rPr>
          <w:lang w:eastAsia="ja-JP"/>
        </w:rPr>
        <w:t xml:space="preserve">the concern for </w:t>
      </w:r>
      <w:r w:rsidR="005C4EAC">
        <w:rPr>
          <w:lang w:eastAsia="ja-JP"/>
        </w:rPr>
        <w:t>FR1 are</w:t>
      </w:r>
      <w:r w:rsidR="00551A90">
        <w:rPr>
          <w:lang w:eastAsia="ja-JP"/>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74DCD" w:rsidRPr="00C73542" w14:paraId="21D48E67" w14:textId="77777777" w:rsidTr="00074DCD">
        <w:tc>
          <w:tcPr>
            <w:tcW w:w="9631" w:type="dxa"/>
            <w:shd w:val="clear" w:color="auto" w:fill="auto"/>
          </w:tcPr>
          <w:p w14:paraId="6F516490" w14:textId="662ED11D" w:rsidR="001A3234" w:rsidRPr="00551A90" w:rsidRDefault="00CE7406" w:rsidP="00551A90">
            <w:pPr>
              <w:spacing w:after="0" w:line="300" w:lineRule="auto"/>
              <w:rPr>
                <w:b/>
                <w:u w:val="single"/>
                <w:lang w:val="en-US" w:eastAsia="ja-JP"/>
              </w:rPr>
            </w:pPr>
            <w:r w:rsidRPr="00CE7406">
              <w:rPr>
                <w:lang w:eastAsia="ja-JP"/>
              </w:rPr>
              <w:t xml:space="preserve"> </w:t>
            </w:r>
            <w:r w:rsidR="00074DCD" w:rsidRPr="005F12EE">
              <w:rPr>
                <w:rFonts w:hint="eastAsia"/>
                <w:b/>
                <w:u w:val="single"/>
                <w:lang w:val="en-US" w:eastAsia="ja-JP"/>
              </w:rPr>
              <w:t>R</w:t>
            </w:r>
            <w:r w:rsidR="00074DCD">
              <w:rPr>
                <w:b/>
                <w:u w:val="single"/>
                <w:lang w:val="en-US" w:eastAsia="ja-JP"/>
              </w:rPr>
              <w:t>AN</w:t>
            </w:r>
            <w:r w:rsidR="00995172">
              <w:rPr>
                <w:b/>
                <w:u w:val="single"/>
                <w:lang w:val="en-US" w:eastAsia="ja-JP"/>
              </w:rPr>
              <w:t>4</w:t>
            </w:r>
            <w:r w:rsidR="00C14735">
              <w:rPr>
                <w:b/>
                <w:u w:val="single"/>
                <w:lang w:val="en-US" w:eastAsia="ja-JP"/>
              </w:rPr>
              <w:t>#10</w:t>
            </w:r>
            <w:r w:rsidR="00927C67">
              <w:rPr>
                <w:b/>
                <w:u w:val="single"/>
                <w:lang w:val="en-US" w:eastAsia="ja-JP"/>
              </w:rPr>
              <w:t>1</w:t>
            </w:r>
            <w:r w:rsidR="00343F81">
              <w:rPr>
                <w:b/>
                <w:u w:val="single"/>
                <w:lang w:val="en-US" w:eastAsia="ja-JP"/>
              </w:rPr>
              <w:t>-</w:t>
            </w:r>
            <w:r w:rsidR="00074DCD">
              <w:rPr>
                <w:b/>
                <w:u w:val="single"/>
                <w:lang w:val="en-US" w:eastAsia="ja-JP"/>
              </w:rPr>
              <w:t>e [1]</w:t>
            </w:r>
          </w:p>
          <w:p w14:paraId="21244F44" w14:textId="7D916F8E" w:rsidR="00927C67" w:rsidRPr="00F7665E" w:rsidRDefault="00927C67" w:rsidP="00927C67">
            <w:pPr>
              <w:spacing w:after="100"/>
              <w:rPr>
                <w:rFonts w:eastAsia="游明朝"/>
                <w:sz w:val="21"/>
                <w:szCs w:val="21"/>
                <w:lang w:eastAsia="zh-CN"/>
              </w:rPr>
            </w:pPr>
            <w:r>
              <w:rPr>
                <w:rFonts w:eastAsia="游明朝"/>
                <w:sz w:val="21"/>
                <w:szCs w:val="21"/>
                <w:u w:val="single"/>
                <w:lang w:eastAsia="zh-CN"/>
              </w:rPr>
              <w:t>UL output power</w:t>
            </w:r>
          </w:p>
          <w:p w14:paraId="768D1063" w14:textId="77777777" w:rsidR="00927C67" w:rsidRPr="00927C67" w:rsidRDefault="00927C67" w:rsidP="00927C67">
            <w:pPr>
              <w:spacing w:after="100"/>
              <w:ind w:left="840"/>
              <w:rPr>
                <w:rFonts w:eastAsia="游明朝"/>
                <w:sz w:val="21"/>
                <w:szCs w:val="21"/>
                <w:lang w:eastAsia="zh-CN"/>
              </w:rPr>
            </w:pPr>
            <w:r w:rsidRPr="00927C67">
              <w:rPr>
                <w:rFonts w:eastAsia="游明朝"/>
                <w:sz w:val="21"/>
                <w:szCs w:val="21"/>
                <w:lang w:eastAsia="zh-CN"/>
              </w:rPr>
              <w:t>Further discuss whether to explicitly define RF requirements in repeater spec to avoid inter-operator interference, some options are listed as below:</w:t>
            </w:r>
          </w:p>
          <w:p w14:paraId="1CBA9649" w14:textId="77777777" w:rsidR="00927C67" w:rsidRPr="00927C67" w:rsidRDefault="00927C67" w:rsidP="00927C67">
            <w:pPr>
              <w:pStyle w:val="afe"/>
              <w:numPr>
                <w:ilvl w:val="2"/>
                <w:numId w:val="25"/>
              </w:numPr>
              <w:spacing w:after="100"/>
              <w:ind w:leftChars="0"/>
              <w:rPr>
                <w:rFonts w:ascii="Times New Roman" w:eastAsia="游明朝" w:hAnsi="Times New Roman"/>
                <w:sz w:val="21"/>
                <w:szCs w:val="21"/>
                <w:lang w:eastAsia="zh-CN"/>
              </w:rPr>
            </w:pPr>
            <w:r w:rsidRPr="00927C67">
              <w:rPr>
                <w:rFonts w:ascii="Times New Roman" w:eastAsia="游明朝" w:hAnsi="Times New Roman"/>
                <w:sz w:val="21"/>
                <w:szCs w:val="21"/>
                <w:lang w:eastAsia="zh-CN"/>
              </w:rPr>
              <w:t>It’s left to deploying operators how to avoid interference for UL without power limitation. Candidate solutions include planned deployment, potential antenna gain limit or UL beamwidth limit.</w:t>
            </w:r>
          </w:p>
          <w:p w14:paraId="12AD6A52" w14:textId="3D242CC9" w:rsidR="00F7665E" w:rsidRPr="00F7665E" w:rsidRDefault="00927C67" w:rsidP="00927C67">
            <w:pPr>
              <w:pStyle w:val="afe"/>
              <w:numPr>
                <w:ilvl w:val="2"/>
                <w:numId w:val="25"/>
              </w:numPr>
              <w:spacing w:after="100"/>
              <w:ind w:leftChars="0"/>
              <w:rPr>
                <w:rFonts w:ascii="Times New Roman" w:eastAsia="游明朝" w:hAnsi="Times New Roman"/>
                <w:sz w:val="21"/>
                <w:szCs w:val="21"/>
                <w:lang w:eastAsia="zh-CN"/>
              </w:rPr>
            </w:pPr>
            <w:r w:rsidRPr="00927C67">
              <w:rPr>
                <w:rFonts w:ascii="Times New Roman" w:eastAsia="游明朝" w:hAnsi="Times New Roman"/>
                <w:sz w:val="21"/>
                <w:szCs w:val="21"/>
                <w:lang w:eastAsia="zh-CN"/>
              </w:rPr>
              <w:t>Other options are not excluded.</w:t>
            </w:r>
          </w:p>
        </w:tc>
      </w:tr>
    </w:tbl>
    <w:p w14:paraId="2800A3F0" w14:textId="77777777" w:rsidR="008042B9" w:rsidRDefault="008042B9" w:rsidP="00E7460A">
      <w:pPr>
        <w:jc w:val="both"/>
        <w:rPr>
          <w:lang w:eastAsia="ja-JP"/>
        </w:rPr>
      </w:pPr>
    </w:p>
    <w:p w14:paraId="7E7D3D5B" w14:textId="09BB9129" w:rsidR="00D7454B" w:rsidRPr="00EE4C5F" w:rsidRDefault="007756C1" w:rsidP="00E7460A">
      <w:pPr>
        <w:jc w:val="both"/>
        <w:rPr>
          <w:lang w:val="en-US" w:eastAsia="ja-JP"/>
        </w:rPr>
      </w:pPr>
      <w:r>
        <w:rPr>
          <w:lang w:eastAsia="ja-JP"/>
        </w:rPr>
        <w:t>In this contribution, we provide</w:t>
      </w:r>
      <w:r w:rsidR="001C6125">
        <w:rPr>
          <w:lang w:eastAsia="ja-JP"/>
        </w:rPr>
        <w:t xml:space="preserve"> our</w:t>
      </w:r>
      <w:r w:rsidR="00074DCD">
        <w:rPr>
          <w:lang w:eastAsia="ja-JP"/>
        </w:rPr>
        <w:t xml:space="preserve"> views on </w:t>
      </w:r>
      <w:r w:rsidR="003375CB">
        <w:rPr>
          <w:lang w:eastAsia="ja-JP"/>
        </w:rPr>
        <w:t xml:space="preserve">the </w:t>
      </w:r>
      <w:r w:rsidR="00E85774">
        <w:rPr>
          <w:lang w:eastAsia="ja-JP"/>
        </w:rPr>
        <w:t>requirements</w:t>
      </w:r>
      <w:r w:rsidR="003375CB">
        <w:rPr>
          <w:lang w:eastAsia="ja-JP"/>
        </w:rPr>
        <w:t xml:space="preserve"> related </w:t>
      </w:r>
      <w:r w:rsidR="00E85774">
        <w:rPr>
          <w:lang w:eastAsia="ja-JP"/>
        </w:rPr>
        <w:t xml:space="preserve">to interference avoidance </w:t>
      </w:r>
      <w:r w:rsidR="003375CB">
        <w:rPr>
          <w:lang w:eastAsia="ja-JP"/>
        </w:rPr>
        <w:t>for NR repeater for UL</w:t>
      </w:r>
      <w:r w:rsidR="00927C67">
        <w:rPr>
          <w:lang w:eastAsia="ja-JP"/>
        </w:rPr>
        <w:t xml:space="preserve"> W</w:t>
      </w:r>
      <w:r w:rsidR="00E85774">
        <w:rPr>
          <w:lang w:eastAsia="ja-JP"/>
        </w:rPr>
        <w:t xml:space="preserve">ide </w:t>
      </w:r>
      <w:r w:rsidR="00927C67">
        <w:rPr>
          <w:lang w:eastAsia="ja-JP"/>
        </w:rPr>
        <w:t>A</w:t>
      </w:r>
      <w:r w:rsidR="00E85774">
        <w:rPr>
          <w:lang w:eastAsia="ja-JP"/>
        </w:rPr>
        <w:t>rea</w:t>
      </w:r>
      <w:r w:rsidR="00927C67">
        <w:rPr>
          <w:lang w:eastAsia="ja-JP"/>
        </w:rPr>
        <w:t xml:space="preserve"> class</w:t>
      </w:r>
      <w:r w:rsidR="00551A90">
        <w:rPr>
          <w:lang w:eastAsia="ja-JP"/>
        </w:rPr>
        <w:t>.</w:t>
      </w:r>
    </w:p>
    <w:p w14:paraId="4B6BBEF4" w14:textId="5FBA80CA" w:rsidR="003F71FF" w:rsidRPr="00927C67" w:rsidRDefault="00A33BED" w:rsidP="00927C67">
      <w:pPr>
        <w:pStyle w:val="1"/>
        <w:rPr>
          <w:lang w:val="en-US" w:eastAsia="ja-JP"/>
        </w:rPr>
      </w:pPr>
      <w:r>
        <w:rPr>
          <w:lang w:val="en-US" w:eastAsia="ja-JP"/>
        </w:rPr>
        <w:t>2.</w:t>
      </w:r>
      <w:r>
        <w:rPr>
          <w:lang w:val="en-US" w:eastAsia="ja-JP"/>
        </w:rPr>
        <w:tab/>
        <w:t>Discussion</w:t>
      </w:r>
    </w:p>
    <w:p w14:paraId="3619C7CF" w14:textId="680A39AD" w:rsidR="00315CC0" w:rsidRDefault="00551A90" w:rsidP="00927C67">
      <w:pPr>
        <w:jc w:val="both"/>
        <w:rPr>
          <w:lang w:eastAsia="ja-JP"/>
        </w:rPr>
      </w:pPr>
      <w:r>
        <w:rPr>
          <w:rFonts w:hint="eastAsia"/>
          <w:lang w:eastAsia="ja-JP"/>
        </w:rPr>
        <w:t>I</w:t>
      </w:r>
      <w:r>
        <w:rPr>
          <w:lang w:eastAsia="ja-JP"/>
        </w:rPr>
        <w:t>n the last meet</w:t>
      </w:r>
      <w:r w:rsidR="00927C67">
        <w:rPr>
          <w:lang w:eastAsia="ja-JP"/>
        </w:rPr>
        <w:t xml:space="preserve">ing, </w:t>
      </w:r>
      <w:r w:rsidR="00D94DF1">
        <w:rPr>
          <w:lang w:eastAsia="ja-JP"/>
        </w:rPr>
        <w:t xml:space="preserve">the concern had been raised that 3GPP specification does not guarantee the co-existence with other </w:t>
      </w:r>
      <w:r w:rsidR="00D94DF1" w:rsidRPr="00806047">
        <w:rPr>
          <w:lang w:eastAsia="ja-JP"/>
        </w:rPr>
        <w:t>operators</w:t>
      </w:r>
      <w:r w:rsidR="00EC2940">
        <w:rPr>
          <w:lang w:eastAsia="ja-JP"/>
        </w:rPr>
        <w:t xml:space="preserve"> for UL Wide Area </w:t>
      </w:r>
      <w:r w:rsidR="00315CC0">
        <w:rPr>
          <w:lang w:eastAsia="ja-JP"/>
        </w:rPr>
        <w:t xml:space="preserve">class </w:t>
      </w:r>
      <w:r w:rsidR="00EC2940">
        <w:rPr>
          <w:lang w:eastAsia="ja-JP"/>
        </w:rPr>
        <w:t>repeater</w:t>
      </w:r>
      <w:r w:rsidR="00315CC0">
        <w:rPr>
          <w:lang w:eastAsia="ja-JP"/>
        </w:rPr>
        <w:t>s without power limitation</w:t>
      </w:r>
      <w:r w:rsidR="00D94DF1" w:rsidRPr="00806047">
        <w:rPr>
          <w:lang w:eastAsia="ja-JP"/>
        </w:rPr>
        <w:t>.</w:t>
      </w:r>
      <w:r w:rsidR="006A0209">
        <w:rPr>
          <w:lang w:eastAsia="ja-JP"/>
        </w:rPr>
        <w:t xml:space="preserve"> </w:t>
      </w:r>
      <w:r w:rsidR="00315CC0">
        <w:rPr>
          <w:lang w:eastAsia="ja-JP"/>
        </w:rPr>
        <w:t xml:space="preserve">As response to this, </w:t>
      </w:r>
      <w:r w:rsidR="00315CC0" w:rsidRPr="00315CC0">
        <w:rPr>
          <w:lang w:eastAsia="ja-JP"/>
        </w:rPr>
        <w:t xml:space="preserve">a proposal was made to </w:t>
      </w:r>
      <w:r w:rsidR="00315CC0">
        <w:rPr>
          <w:lang w:eastAsia="ja-JP"/>
        </w:rPr>
        <w:t>introduce requirements such as maximum beam width</w:t>
      </w:r>
      <w:r w:rsidR="00315CC0" w:rsidRPr="00315CC0">
        <w:rPr>
          <w:lang w:eastAsia="ja-JP"/>
        </w:rPr>
        <w:t xml:space="preserve"> and </w:t>
      </w:r>
      <w:r w:rsidR="00315CC0">
        <w:rPr>
          <w:lang w:eastAsia="ja-JP"/>
        </w:rPr>
        <w:t>potential antenna gain limit.</w:t>
      </w:r>
      <w:r w:rsidR="00B95503">
        <w:rPr>
          <w:lang w:eastAsia="ja-JP"/>
        </w:rPr>
        <w:t xml:space="preserve"> However, since a lot of deployment cases are considerable, </w:t>
      </w:r>
      <w:r w:rsidR="00B95503">
        <w:rPr>
          <w:rFonts w:hint="eastAsia"/>
          <w:lang w:eastAsia="ja-JP"/>
        </w:rPr>
        <w:t>i</w:t>
      </w:r>
      <w:r w:rsidR="00B95503">
        <w:rPr>
          <w:lang w:eastAsia="ja-JP"/>
        </w:rPr>
        <w:t>t may be difficult to make unique assumptions for such factors. (T</w:t>
      </w:r>
      <w:r w:rsidR="00B95503" w:rsidRPr="00793775">
        <w:rPr>
          <w:lang w:eastAsia="ja-JP"/>
        </w:rPr>
        <w:t xml:space="preserve">here may be cases where a wider beam can be used in an area where there is no concern about </w:t>
      </w:r>
      <w:r w:rsidR="00B95503">
        <w:rPr>
          <w:lang w:eastAsia="ja-JP"/>
        </w:rPr>
        <w:t xml:space="preserve">inter-operator </w:t>
      </w:r>
      <w:r w:rsidR="00B95503" w:rsidRPr="00793775">
        <w:rPr>
          <w:lang w:eastAsia="ja-JP"/>
        </w:rPr>
        <w:t xml:space="preserve">interference, but the </w:t>
      </w:r>
      <w:r w:rsidR="00B95503">
        <w:rPr>
          <w:lang w:eastAsia="ja-JP"/>
        </w:rPr>
        <w:t xml:space="preserve">RAN4 </w:t>
      </w:r>
      <w:r w:rsidR="00B95503" w:rsidRPr="00793775">
        <w:rPr>
          <w:lang w:eastAsia="ja-JP"/>
        </w:rPr>
        <w:t>restriction makes it unusable.</w:t>
      </w:r>
      <w:r w:rsidR="00B95503">
        <w:rPr>
          <w:lang w:eastAsia="ja-JP"/>
        </w:rPr>
        <w:t>)</w:t>
      </w:r>
    </w:p>
    <w:p w14:paraId="6D296680" w14:textId="68AB12DD" w:rsidR="00806047" w:rsidRPr="00806047" w:rsidRDefault="00391B25" w:rsidP="00806047">
      <w:pPr>
        <w:rPr>
          <w:b/>
          <w:lang w:eastAsia="ja-JP"/>
        </w:rPr>
      </w:pPr>
      <w:r>
        <w:rPr>
          <w:rFonts w:hint="eastAsia"/>
          <w:b/>
          <w:lang w:eastAsia="ja-JP"/>
        </w:rPr>
        <w:t>O</w:t>
      </w:r>
      <w:r>
        <w:rPr>
          <w:b/>
          <w:lang w:eastAsia="ja-JP"/>
        </w:rPr>
        <w:t>bservation 1: It is difficult to make unique assumptions for such as</w:t>
      </w:r>
      <w:r w:rsidR="0061005A">
        <w:rPr>
          <w:b/>
          <w:lang w:eastAsia="ja-JP"/>
        </w:rPr>
        <w:t xml:space="preserve"> </w:t>
      </w:r>
      <w:r>
        <w:rPr>
          <w:b/>
          <w:lang w:eastAsia="ja-JP"/>
        </w:rPr>
        <w:t xml:space="preserve">a </w:t>
      </w:r>
      <w:r w:rsidR="0061005A">
        <w:rPr>
          <w:b/>
          <w:lang w:eastAsia="ja-JP"/>
        </w:rPr>
        <w:t xml:space="preserve">limit of antenna gain and </w:t>
      </w:r>
      <w:r>
        <w:rPr>
          <w:b/>
          <w:lang w:eastAsia="ja-JP"/>
        </w:rPr>
        <w:t>a</w:t>
      </w:r>
      <w:r w:rsidR="0061005A">
        <w:rPr>
          <w:b/>
          <w:lang w:eastAsia="ja-JP"/>
        </w:rPr>
        <w:t xml:space="preserve"> maximum beam </w:t>
      </w:r>
      <w:r>
        <w:rPr>
          <w:b/>
          <w:lang w:eastAsia="ja-JP"/>
        </w:rPr>
        <w:t>width, and such requirements</w:t>
      </w:r>
      <w:r w:rsidR="0061005A">
        <w:rPr>
          <w:b/>
          <w:lang w:eastAsia="ja-JP"/>
        </w:rPr>
        <w:t xml:space="preserve"> could be </w:t>
      </w:r>
      <w:r>
        <w:rPr>
          <w:b/>
          <w:lang w:eastAsia="ja-JP"/>
        </w:rPr>
        <w:t xml:space="preserve">a </w:t>
      </w:r>
      <w:r w:rsidR="0061005A">
        <w:rPr>
          <w:b/>
          <w:lang w:eastAsia="ja-JP"/>
        </w:rPr>
        <w:t>constrain</w:t>
      </w:r>
      <w:r w:rsidR="0035319C">
        <w:rPr>
          <w:b/>
          <w:lang w:eastAsia="ja-JP"/>
        </w:rPr>
        <w:t>t</w:t>
      </w:r>
      <w:r w:rsidR="0061005A">
        <w:rPr>
          <w:b/>
          <w:lang w:eastAsia="ja-JP"/>
        </w:rPr>
        <w:t xml:space="preserve"> </w:t>
      </w:r>
      <w:r w:rsidR="0035319C">
        <w:rPr>
          <w:b/>
          <w:lang w:eastAsia="ja-JP"/>
        </w:rPr>
        <w:t>in</w:t>
      </w:r>
      <w:r w:rsidR="0061005A">
        <w:rPr>
          <w:b/>
          <w:lang w:eastAsia="ja-JP"/>
        </w:rPr>
        <w:t xml:space="preserve"> actual operation</w:t>
      </w:r>
      <w:r w:rsidR="0035319C">
        <w:rPr>
          <w:b/>
          <w:lang w:eastAsia="ja-JP"/>
        </w:rPr>
        <w:t>s</w:t>
      </w:r>
      <w:r w:rsidR="0061005A">
        <w:rPr>
          <w:b/>
          <w:lang w:eastAsia="ja-JP"/>
        </w:rPr>
        <w:t>.</w:t>
      </w:r>
    </w:p>
    <w:p w14:paraId="0F46D8F0" w14:textId="7F7934A7" w:rsidR="00391B25" w:rsidRDefault="0035319C" w:rsidP="003F71FF">
      <w:pPr>
        <w:jc w:val="both"/>
        <w:rPr>
          <w:lang w:eastAsia="ja-JP"/>
        </w:rPr>
      </w:pPr>
      <w:r>
        <w:rPr>
          <w:rFonts w:hint="eastAsia"/>
          <w:lang w:eastAsia="ja-JP"/>
        </w:rPr>
        <w:t>H</w:t>
      </w:r>
      <w:r>
        <w:rPr>
          <w:lang w:eastAsia="ja-JP"/>
        </w:rPr>
        <w:t xml:space="preserve">owever, </w:t>
      </w:r>
      <w:r w:rsidR="00387238">
        <w:rPr>
          <w:lang w:eastAsia="ja-JP"/>
        </w:rPr>
        <w:t xml:space="preserve">the concerns of the companies are understandable. </w:t>
      </w:r>
      <w:r w:rsidR="00391B25">
        <w:rPr>
          <w:lang w:eastAsia="ja-JP"/>
        </w:rPr>
        <w:t xml:space="preserve">If there were no description in the part of RF requirements, the </w:t>
      </w:r>
      <w:r w:rsidR="00F717A9">
        <w:rPr>
          <w:lang w:eastAsia="ja-JP"/>
        </w:rPr>
        <w:t xml:space="preserve">deploying </w:t>
      </w:r>
      <w:r w:rsidR="00391B25">
        <w:rPr>
          <w:lang w:eastAsia="ja-JP"/>
        </w:rPr>
        <w:t xml:space="preserve">operator, one of the reader of 3GPP specification, </w:t>
      </w:r>
      <w:r w:rsidR="00F717A9">
        <w:rPr>
          <w:lang w:eastAsia="ja-JP"/>
        </w:rPr>
        <w:t>may not notice the underlying assumptions that they shall well-plan their deployments in order to avoid inter-operator interference. Therefore, it would be better to clarify the recommendation as requirements that RAN4 does not guarantee co-existence for UL W</w:t>
      </w:r>
      <w:r w:rsidR="00E85774">
        <w:rPr>
          <w:lang w:eastAsia="ja-JP"/>
        </w:rPr>
        <w:t xml:space="preserve">ide </w:t>
      </w:r>
      <w:r w:rsidR="00F717A9">
        <w:rPr>
          <w:lang w:eastAsia="ja-JP"/>
        </w:rPr>
        <w:t>A</w:t>
      </w:r>
      <w:r w:rsidR="00E85774">
        <w:rPr>
          <w:lang w:eastAsia="ja-JP"/>
        </w:rPr>
        <w:t>rea</w:t>
      </w:r>
      <w:r w:rsidR="00F717A9">
        <w:rPr>
          <w:lang w:eastAsia="ja-JP"/>
        </w:rPr>
        <w:t xml:space="preserve"> class repeater and deploying operator shall consider to avoid inter-operator interference</w:t>
      </w:r>
      <w:r w:rsidR="0062122F">
        <w:rPr>
          <w:lang w:eastAsia="ja-JP"/>
        </w:rPr>
        <w:t>.</w:t>
      </w:r>
      <w:r w:rsidR="00F717A9">
        <w:rPr>
          <w:lang w:eastAsia="ja-JP"/>
        </w:rPr>
        <w:t xml:space="preserve"> </w:t>
      </w:r>
      <w:r w:rsidR="0062122F">
        <w:rPr>
          <w:lang w:eastAsia="ja-JP"/>
        </w:rPr>
        <w:t>A</w:t>
      </w:r>
      <w:r w:rsidR="00F717A9">
        <w:rPr>
          <w:lang w:eastAsia="ja-JP"/>
        </w:rPr>
        <w:t>lthough specific parameters such as maximum antenna gain etc. would not be defined.</w:t>
      </w:r>
    </w:p>
    <w:p w14:paraId="0A9C78BA" w14:textId="47F1C226" w:rsidR="0062122F" w:rsidRDefault="0062122F" w:rsidP="00EC2940">
      <w:pPr>
        <w:jc w:val="both"/>
        <w:rPr>
          <w:b/>
          <w:lang w:eastAsia="ja-JP"/>
        </w:rPr>
      </w:pPr>
      <w:r>
        <w:rPr>
          <w:b/>
          <w:lang w:eastAsia="ja-JP"/>
        </w:rPr>
        <w:t xml:space="preserve">Proposal 1: RAN4 doesn’t define explicitly RF requirements </w:t>
      </w:r>
      <w:r w:rsidR="00A95041">
        <w:rPr>
          <w:b/>
          <w:lang w:eastAsia="ja-JP"/>
        </w:rPr>
        <w:t xml:space="preserve">on specific parameters </w:t>
      </w:r>
      <w:r>
        <w:rPr>
          <w:b/>
          <w:lang w:eastAsia="ja-JP"/>
        </w:rPr>
        <w:t>in repeater specification but add the recommendation as requirements to notice the specification reader that deploying operators shall consider to avoid inter-operator interference.</w:t>
      </w:r>
    </w:p>
    <w:p w14:paraId="43DF0360" w14:textId="13671828" w:rsidR="0062122F" w:rsidRPr="0062122F" w:rsidRDefault="00F52210" w:rsidP="003F71FF">
      <w:pPr>
        <w:jc w:val="both"/>
        <w:rPr>
          <w:lang w:eastAsia="ja-JP"/>
        </w:rPr>
      </w:pPr>
      <w:r>
        <w:rPr>
          <w:rFonts w:hint="eastAsia"/>
          <w:lang w:eastAsia="ja-JP"/>
        </w:rPr>
        <w:t>A</w:t>
      </w:r>
      <w:r>
        <w:rPr>
          <w:lang w:eastAsia="ja-JP"/>
        </w:rPr>
        <w:t>s contents of recommendation, it seems to be enough to know that there were no co-existence study for UL W</w:t>
      </w:r>
      <w:r w:rsidR="00A95041">
        <w:rPr>
          <w:lang w:eastAsia="ja-JP"/>
        </w:rPr>
        <w:t xml:space="preserve">ide </w:t>
      </w:r>
      <w:r>
        <w:rPr>
          <w:lang w:eastAsia="ja-JP"/>
        </w:rPr>
        <w:t>A</w:t>
      </w:r>
      <w:r w:rsidR="00A95041">
        <w:rPr>
          <w:lang w:eastAsia="ja-JP"/>
        </w:rPr>
        <w:t>rea</w:t>
      </w:r>
      <w:r>
        <w:rPr>
          <w:lang w:eastAsia="ja-JP"/>
        </w:rPr>
        <w:t xml:space="preserve"> class repeater in 3GPP, that </w:t>
      </w:r>
      <w:r w:rsidR="00AB69B0">
        <w:rPr>
          <w:lang w:eastAsia="ja-JP"/>
        </w:rPr>
        <w:t xml:space="preserve">consideration </w:t>
      </w:r>
      <w:r w:rsidR="00A95041">
        <w:rPr>
          <w:lang w:eastAsia="ja-JP"/>
        </w:rPr>
        <w:t xml:space="preserve">is needed </w:t>
      </w:r>
      <w:r w:rsidR="00AB69B0">
        <w:rPr>
          <w:lang w:eastAsia="ja-JP"/>
        </w:rPr>
        <w:t>to avoid inter-operator interference before UL W</w:t>
      </w:r>
      <w:r w:rsidR="00A95041">
        <w:rPr>
          <w:lang w:eastAsia="ja-JP"/>
        </w:rPr>
        <w:t xml:space="preserve">ide </w:t>
      </w:r>
      <w:r w:rsidR="00AB69B0">
        <w:rPr>
          <w:lang w:eastAsia="ja-JP"/>
        </w:rPr>
        <w:t>A</w:t>
      </w:r>
      <w:r w:rsidR="00A95041">
        <w:rPr>
          <w:lang w:eastAsia="ja-JP"/>
        </w:rPr>
        <w:t>rea</w:t>
      </w:r>
      <w:r w:rsidR="00AB69B0">
        <w:rPr>
          <w:lang w:eastAsia="ja-JP"/>
        </w:rPr>
        <w:t xml:space="preserve"> class </w:t>
      </w:r>
      <w:r w:rsidR="00AB69B0">
        <w:rPr>
          <w:lang w:eastAsia="ja-JP"/>
        </w:rPr>
        <w:lastRenderedPageBreak/>
        <w:t>repeater will be used</w:t>
      </w:r>
      <w:r w:rsidR="00A95041">
        <w:rPr>
          <w:lang w:eastAsia="ja-JP"/>
        </w:rPr>
        <w:t>,</w:t>
      </w:r>
      <w:r w:rsidR="00AB69B0">
        <w:rPr>
          <w:lang w:eastAsia="ja-JP"/>
        </w:rPr>
        <w:t xml:space="preserve"> and that it’s left to deploying operator ho</w:t>
      </w:r>
      <w:r w:rsidR="00A95041">
        <w:rPr>
          <w:lang w:eastAsia="ja-JP"/>
        </w:rPr>
        <w:t>w to</w:t>
      </w:r>
      <w:r w:rsidR="00AB69B0">
        <w:rPr>
          <w:lang w:eastAsia="ja-JP"/>
        </w:rPr>
        <w:t xml:space="preserve"> avoid interference. Therefore, we propose to add following recommendation into repeater specification, with a sentence of the agreement in WF [1] as starting point.</w:t>
      </w:r>
    </w:p>
    <w:p w14:paraId="6ADD4750" w14:textId="47E27D06" w:rsidR="00D94DF1" w:rsidRDefault="0062122F" w:rsidP="003F71FF">
      <w:pPr>
        <w:jc w:val="both"/>
        <w:rPr>
          <w:b/>
          <w:lang w:eastAsia="ja-JP"/>
        </w:rPr>
      </w:pPr>
      <w:r>
        <w:rPr>
          <w:b/>
          <w:lang w:eastAsia="ja-JP"/>
        </w:rPr>
        <w:t xml:space="preserve">Proposal 2: </w:t>
      </w:r>
      <w:r w:rsidR="00F52210">
        <w:rPr>
          <w:b/>
          <w:lang w:eastAsia="ja-JP"/>
        </w:rPr>
        <w:t>RAN4 add following recommendation in</w:t>
      </w:r>
      <w:r w:rsidR="00AB69B0">
        <w:rPr>
          <w:b/>
          <w:lang w:eastAsia="ja-JP"/>
        </w:rPr>
        <w:t>to</w:t>
      </w:r>
      <w:r w:rsidR="00F52210">
        <w:rPr>
          <w:b/>
          <w:lang w:eastAsia="ja-JP"/>
        </w:rPr>
        <w:t xml:space="preserve"> repeater specification.</w:t>
      </w:r>
    </w:p>
    <w:p w14:paraId="2D3F4E64" w14:textId="46876E1D" w:rsidR="0062122F" w:rsidRPr="00AA008E" w:rsidRDefault="0062122F" w:rsidP="003F71FF">
      <w:pPr>
        <w:jc w:val="both"/>
        <w:rPr>
          <w:b/>
          <w:sz w:val="18"/>
          <w:lang w:eastAsia="ja-JP"/>
        </w:rPr>
      </w:pPr>
      <w:r w:rsidRPr="00AA008E">
        <w:rPr>
          <w:rFonts w:eastAsia="游明朝"/>
          <w:b/>
          <w:szCs w:val="21"/>
          <w:lang w:eastAsia="ja-JP"/>
        </w:rPr>
        <w:t>In terms of UL Wide Area class</w:t>
      </w:r>
      <w:r w:rsidR="00AB69B0" w:rsidRPr="00AA008E">
        <w:rPr>
          <w:rFonts w:eastAsia="游明朝"/>
          <w:b/>
          <w:szCs w:val="21"/>
          <w:lang w:eastAsia="ja-JP"/>
        </w:rPr>
        <w:t xml:space="preserve"> repeater</w:t>
      </w:r>
      <w:r w:rsidR="00DE0AF0">
        <w:rPr>
          <w:rFonts w:eastAsia="游明朝" w:hint="eastAsia"/>
          <w:b/>
          <w:szCs w:val="21"/>
          <w:lang w:eastAsia="ja-JP"/>
        </w:rPr>
        <w:t>s</w:t>
      </w:r>
      <w:r w:rsidRPr="00AA008E">
        <w:rPr>
          <w:rFonts w:eastAsia="游明朝"/>
          <w:b/>
          <w:szCs w:val="21"/>
          <w:lang w:eastAsia="ja-JP"/>
        </w:rPr>
        <w:t xml:space="preserve">, </w:t>
      </w:r>
      <w:r w:rsidR="00F52210" w:rsidRPr="00AA008E">
        <w:rPr>
          <w:rFonts w:eastAsia="游明朝"/>
          <w:b/>
          <w:szCs w:val="21"/>
          <w:lang w:eastAsia="ja-JP"/>
        </w:rPr>
        <w:t>there were no co-existence study in 3GPP. Therefore, when UL Wide Area class repeater</w:t>
      </w:r>
      <w:r w:rsidR="00DE0AF0">
        <w:rPr>
          <w:rFonts w:eastAsia="游明朝"/>
          <w:b/>
          <w:szCs w:val="21"/>
          <w:lang w:eastAsia="ja-JP"/>
        </w:rPr>
        <w:t>s</w:t>
      </w:r>
      <w:r w:rsidR="00F52210" w:rsidRPr="00AA008E">
        <w:rPr>
          <w:rFonts w:eastAsia="游明朝"/>
          <w:b/>
          <w:szCs w:val="21"/>
          <w:lang w:eastAsia="ja-JP"/>
        </w:rPr>
        <w:t xml:space="preserve"> will be used, it needs to consider to avoid inter-operator interference. </w:t>
      </w:r>
      <w:r w:rsidRPr="00AA008E">
        <w:rPr>
          <w:rFonts w:eastAsia="游明朝"/>
          <w:b/>
          <w:szCs w:val="21"/>
          <w:lang w:eastAsia="zh-CN"/>
        </w:rPr>
        <w:t xml:space="preserve">It’s left to deploying operators how to avoid interference for UL </w:t>
      </w:r>
      <w:r w:rsidR="00AB69B0" w:rsidRPr="00AA008E">
        <w:rPr>
          <w:rFonts w:eastAsia="游明朝"/>
          <w:b/>
          <w:szCs w:val="21"/>
          <w:lang w:eastAsia="zh-CN"/>
        </w:rPr>
        <w:t>Wide Area class repeater</w:t>
      </w:r>
      <w:r w:rsidR="00DE0AF0">
        <w:rPr>
          <w:rFonts w:eastAsia="游明朝"/>
          <w:b/>
          <w:szCs w:val="21"/>
          <w:lang w:eastAsia="zh-CN"/>
        </w:rPr>
        <w:t>s</w:t>
      </w:r>
      <w:r w:rsidRPr="00AA008E">
        <w:rPr>
          <w:rFonts w:eastAsia="游明朝"/>
          <w:b/>
          <w:szCs w:val="21"/>
          <w:lang w:eastAsia="zh-CN"/>
        </w:rPr>
        <w:t>. Candidate solutions include planned deployment, potential antenna gain limit or UL beam</w:t>
      </w:r>
      <w:r w:rsidR="00DE0AF0">
        <w:rPr>
          <w:rFonts w:eastAsia="游明朝"/>
          <w:b/>
          <w:szCs w:val="21"/>
          <w:lang w:eastAsia="zh-CN"/>
        </w:rPr>
        <w:t xml:space="preserve"> </w:t>
      </w:r>
      <w:r w:rsidRPr="00AA008E">
        <w:rPr>
          <w:rFonts w:eastAsia="游明朝"/>
          <w:b/>
          <w:szCs w:val="21"/>
          <w:lang w:eastAsia="zh-CN"/>
        </w:rPr>
        <w:t>width limit.</w:t>
      </w:r>
    </w:p>
    <w:p w14:paraId="720CEA20" w14:textId="000F4B60" w:rsidR="00C17818" w:rsidRPr="00AA008E" w:rsidRDefault="00C17818" w:rsidP="00551A90">
      <w:pPr>
        <w:jc w:val="both"/>
        <w:rPr>
          <w:sz w:val="18"/>
          <w:lang w:eastAsia="ja-JP"/>
        </w:rPr>
      </w:pP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751666B5" w:rsidR="0057707E" w:rsidRDefault="00A33BED" w:rsidP="006F2DEC">
      <w:pPr>
        <w:jc w:val="both"/>
        <w:rPr>
          <w:lang w:eastAsia="ja-JP"/>
        </w:rPr>
      </w:pPr>
      <w:r>
        <w:rPr>
          <w:lang w:eastAsia="ja-JP"/>
        </w:rPr>
        <w:t xml:space="preserve">In this contribution, we provide </w:t>
      </w:r>
      <w:r w:rsidR="000E5419">
        <w:rPr>
          <w:lang w:eastAsia="ja-JP"/>
        </w:rPr>
        <w:t xml:space="preserve">views on </w:t>
      </w:r>
      <w:r w:rsidR="008D2E97">
        <w:rPr>
          <w:lang w:eastAsia="ja-JP"/>
        </w:rPr>
        <w:t xml:space="preserve">the </w:t>
      </w:r>
      <w:r w:rsidR="00806047">
        <w:rPr>
          <w:lang w:eastAsia="ja-JP"/>
        </w:rPr>
        <w:t>concern on</w:t>
      </w:r>
      <w:r w:rsidR="00042D48">
        <w:rPr>
          <w:lang w:eastAsia="ja-JP"/>
        </w:rPr>
        <w:t xml:space="preserve"> </w:t>
      </w:r>
      <w:r w:rsidR="00305B05">
        <w:rPr>
          <w:lang w:eastAsia="ja-JP"/>
        </w:rPr>
        <w:t>FR1</w:t>
      </w:r>
      <w:r w:rsidR="00E31B77">
        <w:rPr>
          <w:lang w:eastAsia="ja-JP"/>
        </w:rPr>
        <w:t xml:space="preserve"> NR repeater for UL</w:t>
      </w:r>
      <w:r w:rsidR="00806047">
        <w:rPr>
          <w:lang w:eastAsia="ja-JP"/>
        </w:rPr>
        <w:t xml:space="preserve"> WA class</w:t>
      </w:r>
      <w:r>
        <w:rPr>
          <w:lang w:eastAsia="ja-JP"/>
        </w:rPr>
        <w:t>. The</w:t>
      </w:r>
      <w:r w:rsidR="00042D48">
        <w:rPr>
          <w:lang w:eastAsia="ja-JP"/>
        </w:rPr>
        <w:t xml:space="preserve"> following </w:t>
      </w:r>
      <w:r w:rsidR="00E31B77">
        <w:rPr>
          <w:lang w:eastAsia="ja-JP"/>
        </w:rPr>
        <w:t xml:space="preserve">observations and </w:t>
      </w:r>
      <w:r w:rsidR="00042D48">
        <w:rPr>
          <w:lang w:eastAsia="ja-JP"/>
        </w:rPr>
        <w:t>proposal</w:t>
      </w:r>
      <w:r w:rsidR="00305B05">
        <w:rPr>
          <w:lang w:eastAsia="ja-JP"/>
        </w:rPr>
        <w:t>s</w:t>
      </w:r>
      <w:r>
        <w:rPr>
          <w:lang w:eastAsia="ja-JP"/>
        </w:rPr>
        <w:t xml:space="preserve"> are obtained.</w:t>
      </w:r>
    </w:p>
    <w:p w14:paraId="66857256" w14:textId="77777777" w:rsidR="00A95041" w:rsidRPr="00806047" w:rsidRDefault="00A95041" w:rsidP="00A95041">
      <w:pPr>
        <w:rPr>
          <w:b/>
          <w:lang w:eastAsia="ja-JP"/>
        </w:rPr>
      </w:pPr>
      <w:r>
        <w:rPr>
          <w:rFonts w:hint="eastAsia"/>
          <w:b/>
          <w:lang w:eastAsia="ja-JP"/>
        </w:rPr>
        <w:t>O</w:t>
      </w:r>
      <w:r>
        <w:rPr>
          <w:b/>
          <w:lang w:eastAsia="ja-JP"/>
        </w:rPr>
        <w:t>bservation 1: It is difficult to make unique assumptions for such as a limit of antenna gain and a maximum beam width, and such requirements could be a constraint in actual operations.</w:t>
      </w:r>
    </w:p>
    <w:p w14:paraId="28803B2A" w14:textId="77777777" w:rsidR="00A95041" w:rsidRDefault="00A95041" w:rsidP="00A95041">
      <w:pPr>
        <w:jc w:val="both"/>
        <w:rPr>
          <w:b/>
          <w:lang w:eastAsia="ja-JP"/>
        </w:rPr>
      </w:pPr>
      <w:r>
        <w:rPr>
          <w:b/>
          <w:lang w:eastAsia="ja-JP"/>
        </w:rPr>
        <w:t>Proposal 1: RAN4 doesn’t define explicitly RF requirements on specific parameters in repeater specification but add the recommendation as requirements to notice the specification reader that deploying operators shall consider to avoid inter-operator interference.</w:t>
      </w:r>
    </w:p>
    <w:p w14:paraId="5A6A7FA4" w14:textId="77777777" w:rsidR="00A95041" w:rsidRDefault="00A95041" w:rsidP="00A95041">
      <w:pPr>
        <w:jc w:val="both"/>
        <w:rPr>
          <w:b/>
          <w:lang w:eastAsia="ja-JP"/>
        </w:rPr>
      </w:pPr>
      <w:r>
        <w:rPr>
          <w:b/>
          <w:lang w:eastAsia="ja-JP"/>
        </w:rPr>
        <w:t>Proposal 2: RAN4 add following recommendation into repeater specification.</w:t>
      </w:r>
    </w:p>
    <w:p w14:paraId="776F2616" w14:textId="54983230" w:rsidR="00A95041" w:rsidRPr="00A95041" w:rsidRDefault="00A95041" w:rsidP="006F2DEC">
      <w:pPr>
        <w:jc w:val="both"/>
        <w:rPr>
          <w:b/>
          <w:sz w:val="18"/>
          <w:lang w:eastAsia="ja-JP"/>
        </w:rPr>
      </w:pPr>
      <w:r w:rsidRPr="00AA008E">
        <w:rPr>
          <w:rFonts w:eastAsia="游明朝"/>
          <w:b/>
          <w:szCs w:val="21"/>
          <w:lang w:eastAsia="ja-JP"/>
        </w:rPr>
        <w:t>In terms of UL Wide Area class repeater</w:t>
      </w:r>
      <w:r w:rsidR="00DE0AF0">
        <w:rPr>
          <w:rFonts w:eastAsia="游明朝"/>
          <w:b/>
          <w:szCs w:val="21"/>
          <w:lang w:eastAsia="ja-JP"/>
        </w:rPr>
        <w:t>s</w:t>
      </w:r>
      <w:r w:rsidRPr="00AA008E">
        <w:rPr>
          <w:rFonts w:eastAsia="游明朝"/>
          <w:b/>
          <w:szCs w:val="21"/>
          <w:lang w:eastAsia="ja-JP"/>
        </w:rPr>
        <w:t>, there were no co-existence study in 3GPP. Therefore, when UL Wide Area class repeater</w:t>
      </w:r>
      <w:r w:rsidR="00DE0AF0">
        <w:rPr>
          <w:rFonts w:eastAsia="游明朝"/>
          <w:b/>
          <w:szCs w:val="21"/>
          <w:lang w:eastAsia="ja-JP"/>
        </w:rPr>
        <w:t>s</w:t>
      </w:r>
      <w:r w:rsidRPr="00AA008E">
        <w:rPr>
          <w:rFonts w:eastAsia="游明朝"/>
          <w:b/>
          <w:szCs w:val="21"/>
          <w:lang w:eastAsia="ja-JP"/>
        </w:rPr>
        <w:t xml:space="preserve"> will be used, it needs to consider to avoid inter-operator interference. </w:t>
      </w:r>
      <w:r w:rsidRPr="00AA008E">
        <w:rPr>
          <w:rFonts w:eastAsia="游明朝"/>
          <w:b/>
          <w:szCs w:val="21"/>
          <w:lang w:eastAsia="zh-CN"/>
        </w:rPr>
        <w:t>It’s left to deploying operators how to avoid interference for UL Wide Area class repeater</w:t>
      </w:r>
      <w:r w:rsidR="00DE0AF0">
        <w:rPr>
          <w:rFonts w:eastAsia="游明朝"/>
          <w:b/>
          <w:szCs w:val="21"/>
          <w:lang w:eastAsia="zh-CN"/>
        </w:rPr>
        <w:t>s</w:t>
      </w:r>
      <w:r w:rsidRPr="00AA008E">
        <w:rPr>
          <w:rFonts w:eastAsia="游明朝"/>
          <w:b/>
          <w:szCs w:val="21"/>
          <w:lang w:eastAsia="zh-CN"/>
        </w:rPr>
        <w:t>. Candidate solutions include planned deployment, potential antenna gain limit or UL beam</w:t>
      </w:r>
      <w:r w:rsidR="00DE0AF0">
        <w:rPr>
          <w:rFonts w:eastAsia="游明朝"/>
          <w:b/>
          <w:szCs w:val="21"/>
          <w:lang w:eastAsia="zh-CN"/>
        </w:rPr>
        <w:t xml:space="preserve"> </w:t>
      </w:r>
      <w:r w:rsidRPr="00AA008E">
        <w:rPr>
          <w:rFonts w:eastAsia="游明朝"/>
          <w:b/>
          <w:szCs w:val="21"/>
          <w:lang w:eastAsia="zh-CN"/>
        </w:rPr>
        <w:t>width limit.</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2D666EBB" w14:textId="023544A5" w:rsidR="00AD6BD6" w:rsidRPr="005E1742" w:rsidRDefault="00927C67" w:rsidP="00927C67">
      <w:pPr>
        <w:numPr>
          <w:ilvl w:val="0"/>
          <w:numId w:val="1"/>
        </w:numPr>
      </w:pPr>
      <w:r>
        <w:rPr>
          <w:lang w:val="en-US" w:eastAsia="ja-JP"/>
        </w:rPr>
        <w:t>R4-2120666</w:t>
      </w:r>
      <w:r w:rsidR="00AD6BD6" w:rsidRPr="00831CBE">
        <w:rPr>
          <w:lang w:val="en-US" w:eastAsia="ja-JP"/>
        </w:rPr>
        <w:t>, “</w:t>
      </w:r>
      <w:r w:rsidRPr="00927C67">
        <w:rPr>
          <w:lang w:val="en-US" w:eastAsia="ja-JP"/>
        </w:rPr>
        <w:t>WF on repeater conducted requirements</w:t>
      </w:r>
      <w:r w:rsidR="00AD6BD6" w:rsidRPr="00831CBE">
        <w:rPr>
          <w:lang w:val="en-US" w:eastAsia="ja-JP"/>
        </w:rPr>
        <w:t xml:space="preserve">”, </w:t>
      </w:r>
      <w:r>
        <w:rPr>
          <w:lang w:val="en-US" w:eastAsia="ja-JP"/>
        </w:rPr>
        <w:t>CMCC</w:t>
      </w:r>
      <w:r w:rsidR="00AD6BD6" w:rsidRPr="00831CBE">
        <w:rPr>
          <w:lang w:val="en-US" w:eastAsia="ja-JP"/>
        </w:rPr>
        <w:t>, RAN</w:t>
      </w:r>
      <w:r w:rsidR="00DC6340" w:rsidRPr="00831CBE">
        <w:rPr>
          <w:lang w:val="en-US" w:eastAsia="ja-JP"/>
        </w:rPr>
        <w:t>4</w:t>
      </w:r>
      <w:r w:rsidR="00C14735">
        <w:rPr>
          <w:lang w:val="en-US" w:eastAsia="ja-JP"/>
        </w:rPr>
        <w:t xml:space="preserve"> #10</w:t>
      </w:r>
      <w:r>
        <w:rPr>
          <w:lang w:val="en-US" w:eastAsia="ja-JP"/>
        </w:rPr>
        <w:t>1</w:t>
      </w:r>
      <w:r w:rsidR="00DC6340" w:rsidRPr="00831CBE">
        <w:rPr>
          <w:lang w:val="en-US" w:eastAsia="ja-JP"/>
        </w:rPr>
        <w:t>-</w:t>
      </w:r>
      <w:r w:rsidR="006042D4" w:rsidRPr="00831CBE">
        <w:rPr>
          <w:lang w:val="en-US" w:eastAsia="ja-JP"/>
        </w:rPr>
        <w:t>e</w:t>
      </w:r>
      <w:r w:rsidR="005E1742" w:rsidRPr="00831CBE">
        <w:rPr>
          <w:lang w:val="en-US" w:eastAsia="ja-JP"/>
        </w:rPr>
        <w:t xml:space="preserve">, </w:t>
      </w:r>
      <w:r>
        <w:rPr>
          <w:lang w:val="en-US" w:eastAsia="ja-JP"/>
        </w:rPr>
        <w:t>November</w:t>
      </w:r>
      <w:r w:rsidR="00AD6BD6" w:rsidRPr="00831CBE">
        <w:rPr>
          <w:lang w:val="en-US" w:eastAsia="ja-JP"/>
        </w:rPr>
        <w:t xml:space="preserve"> </w:t>
      </w:r>
      <w:r w:rsidR="00805F3B" w:rsidRPr="00831CBE">
        <w:rPr>
          <w:lang w:val="en-US" w:eastAsia="ja-JP"/>
        </w:rPr>
        <w:t>202</w:t>
      </w:r>
      <w:r w:rsidR="00DC6340" w:rsidRPr="00831CBE">
        <w:rPr>
          <w:lang w:val="en-US" w:eastAsia="ja-JP"/>
        </w:rPr>
        <w:t>1</w:t>
      </w:r>
    </w:p>
    <w:sectPr w:rsidR="00AD6BD6" w:rsidRPr="005E1742"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498EE" w14:textId="77777777" w:rsidR="008152EA" w:rsidRDefault="008152EA">
      <w:r>
        <w:separator/>
      </w:r>
    </w:p>
  </w:endnote>
  <w:endnote w:type="continuationSeparator" w:id="0">
    <w:p w14:paraId="08A7FCA8" w14:textId="77777777" w:rsidR="008152EA" w:rsidRDefault="008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4A01C" w14:textId="77777777" w:rsidR="008152EA" w:rsidRDefault="008152EA">
      <w:r>
        <w:separator/>
      </w:r>
    </w:p>
  </w:footnote>
  <w:footnote w:type="continuationSeparator" w:id="0">
    <w:p w14:paraId="68233976" w14:textId="77777777" w:rsidR="008152EA" w:rsidRDefault="0081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20"/>
  </w:num>
  <w:num w:numId="3">
    <w:abstractNumId w:val="1"/>
  </w:num>
  <w:num w:numId="4">
    <w:abstractNumId w:val="22"/>
  </w:num>
  <w:num w:numId="5">
    <w:abstractNumId w:val="7"/>
  </w:num>
  <w:num w:numId="6">
    <w:abstractNumId w:val="13"/>
  </w:num>
  <w:num w:numId="7">
    <w:abstractNumId w:val="16"/>
  </w:num>
  <w:num w:numId="8">
    <w:abstractNumId w:val="23"/>
  </w:num>
  <w:num w:numId="9">
    <w:abstractNumId w:val="11"/>
  </w:num>
  <w:num w:numId="10">
    <w:abstractNumId w:val="14"/>
  </w:num>
  <w:num w:numId="11">
    <w:abstractNumId w:val="24"/>
  </w:num>
  <w:num w:numId="12">
    <w:abstractNumId w:val="3"/>
  </w:num>
  <w:num w:numId="13">
    <w:abstractNumId w:val="18"/>
  </w:num>
  <w:num w:numId="14">
    <w:abstractNumId w:val="2"/>
  </w:num>
  <w:num w:numId="15">
    <w:abstractNumId w:val="10"/>
  </w:num>
  <w:num w:numId="16">
    <w:abstractNumId w:val="12"/>
  </w:num>
  <w:num w:numId="17">
    <w:abstractNumId w:val="9"/>
  </w:num>
  <w:num w:numId="18">
    <w:abstractNumId w:val="6"/>
  </w:num>
  <w:num w:numId="19">
    <w:abstractNumId w:val="0"/>
  </w:num>
  <w:num w:numId="20">
    <w:abstractNumId w:val="15"/>
  </w:num>
  <w:num w:numId="21">
    <w:abstractNumId w:val="17"/>
  </w:num>
  <w:num w:numId="22">
    <w:abstractNumId w:val="21"/>
  </w:num>
  <w:num w:numId="23">
    <w:abstractNumId w:val="5"/>
  </w:num>
  <w:num w:numId="24">
    <w:abstractNumId w:val="8"/>
  </w:num>
  <w:num w:numId="2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01">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B39"/>
    <w:rsid w:val="000027ED"/>
    <w:rsid w:val="0000379E"/>
    <w:rsid w:val="000037AF"/>
    <w:rsid w:val="00003C52"/>
    <w:rsid w:val="00004537"/>
    <w:rsid w:val="00004B15"/>
    <w:rsid w:val="00004C8E"/>
    <w:rsid w:val="000079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6A0"/>
    <w:rsid w:val="000307EA"/>
    <w:rsid w:val="00030E6C"/>
    <w:rsid w:val="0003154D"/>
    <w:rsid w:val="00031C1D"/>
    <w:rsid w:val="00032AF4"/>
    <w:rsid w:val="000419BA"/>
    <w:rsid w:val="00042D48"/>
    <w:rsid w:val="00042E92"/>
    <w:rsid w:val="00042EC5"/>
    <w:rsid w:val="0004483F"/>
    <w:rsid w:val="00045666"/>
    <w:rsid w:val="000456D7"/>
    <w:rsid w:val="00045CBD"/>
    <w:rsid w:val="00047943"/>
    <w:rsid w:val="00051695"/>
    <w:rsid w:val="0005182E"/>
    <w:rsid w:val="0005300E"/>
    <w:rsid w:val="000567D0"/>
    <w:rsid w:val="00056A1B"/>
    <w:rsid w:val="0005785D"/>
    <w:rsid w:val="000612D1"/>
    <w:rsid w:val="000621A8"/>
    <w:rsid w:val="00063DB7"/>
    <w:rsid w:val="0006400E"/>
    <w:rsid w:val="00064B3E"/>
    <w:rsid w:val="00065F1C"/>
    <w:rsid w:val="00066891"/>
    <w:rsid w:val="0006768C"/>
    <w:rsid w:val="00071032"/>
    <w:rsid w:val="00073860"/>
    <w:rsid w:val="00074DCD"/>
    <w:rsid w:val="00075B66"/>
    <w:rsid w:val="000766B3"/>
    <w:rsid w:val="000771FB"/>
    <w:rsid w:val="000820DA"/>
    <w:rsid w:val="0008313F"/>
    <w:rsid w:val="00084065"/>
    <w:rsid w:val="000840C6"/>
    <w:rsid w:val="00084A04"/>
    <w:rsid w:val="00085F45"/>
    <w:rsid w:val="00087322"/>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9A"/>
    <w:rsid w:val="000A7F9C"/>
    <w:rsid w:val="000B0E72"/>
    <w:rsid w:val="000B1160"/>
    <w:rsid w:val="000B1FFF"/>
    <w:rsid w:val="000B5813"/>
    <w:rsid w:val="000B6115"/>
    <w:rsid w:val="000B649E"/>
    <w:rsid w:val="000B6723"/>
    <w:rsid w:val="000C1169"/>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31A9"/>
    <w:rsid w:val="0011424E"/>
    <w:rsid w:val="00117291"/>
    <w:rsid w:val="00117F0A"/>
    <w:rsid w:val="00123571"/>
    <w:rsid w:val="001239EE"/>
    <w:rsid w:val="00123B5C"/>
    <w:rsid w:val="00124082"/>
    <w:rsid w:val="00125D97"/>
    <w:rsid w:val="00127F3D"/>
    <w:rsid w:val="001301B1"/>
    <w:rsid w:val="00130E89"/>
    <w:rsid w:val="00132D36"/>
    <w:rsid w:val="00137607"/>
    <w:rsid w:val="00141A2F"/>
    <w:rsid w:val="00141CE9"/>
    <w:rsid w:val="00142771"/>
    <w:rsid w:val="00142831"/>
    <w:rsid w:val="00142F43"/>
    <w:rsid w:val="00143316"/>
    <w:rsid w:val="00144B3C"/>
    <w:rsid w:val="00145505"/>
    <w:rsid w:val="00151DE9"/>
    <w:rsid w:val="00152C33"/>
    <w:rsid w:val="00153528"/>
    <w:rsid w:val="001553CA"/>
    <w:rsid w:val="00160A47"/>
    <w:rsid w:val="00160B00"/>
    <w:rsid w:val="00162698"/>
    <w:rsid w:val="00162F78"/>
    <w:rsid w:val="001643AC"/>
    <w:rsid w:val="00170CDF"/>
    <w:rsid w:val="00171980"/>
    <w:rsid w:val="00171D07"/>
    <w:rsid w:val="0017516C"/>
    <w:rsid w:val="00175AB9"/>
    <w:rsid w:val="00176535"/>
    <w:rsid w:val="00177728"/>
    <w:rsid w:val="00181060"/>
    <w:rsid w:val="00181490"/>
    <w:rsid w:val="00182304"/>
    <w:rsid w:val="0018379B"/>
    <w:rsid w:val="001839E0"/>
    <w:rsid w:val="0018585B"/>
    <w:rsid w:val="00192CE3"/>
    <w:rsid w:val="00193116"/>
    <w:rsid w:val="00194E4A"/>
    <w:rsid w:val="001A08AA"/>
    <w:rsid w:val="001A1DAC"/>
    <w:rsid w:val="001A3120"/>
    <w:rsid w:val="001A3234"/>
    <w:rsid w:val="001A4A16"/>
    <w:rsid w:val="001B0237"/>
    <w:rsid w:val="001B1459"/>
    <w:rsid w:val="001B1C3C"/>
    <w:rsid w:val="001B32BC"/>
    <w:rsid w:val="001C3A35"/>
    <w:rsid w:val="001C5300"/>
    <w:rsid w:val="001C5F80"/>
    <w:rsid w:val="001C602C"/>
    <w:rsid w:val="001C6125"/>
    <w:rsid w:val="001C6192"/>
    <w:rsid w:val="001C67F1"/>
    <w:rsid w:val="001C6DD9"/>
    <w:rsid w:val="001C73A9"/>
    <w:rsid w:val="001C7645"/>
    <w:rsid w:val="001C77FB"/>
    <w:rsid w:val="001C78F8"/>
    <w:rsid w:val="001D17FE"/>
    <w:rsid w:val="001D1E9D"/>
    <w:rsid w:val="001D5143"/>
    <w:rsid w:val="001D5FAC"/>
    <w:rsid w:val="001D61DA"/>
    <w:rsid w:val="001D6A45"/>
    <w:rsid w:val="001D6D1A"/>
    <w:rsid w:val="001D7B96"/>
    <w:rsid w:val="001E0240"/>
    <w:rsid w:val="001E22AE"/>
    <w:rsid w:val="001E290B"/>
    <w:rsid w:val="001E3433"/>
    <w:rsid w:val="001E45F4"/>
    <w:rsid w:val="001E76E9"/>
    <w:rsid w:val="001E7AB9"/>
    <w:rsid w:val="001F2D35"/>
    <w:rsid w:val="001F2F6B"/>
    <w:rsid w:val="001F4D0D"/>
    <w:rsid w:val="001F51BB"/>
    <w:rsid w:val="001F5918"/>
    <w:rsid w:val="001F609D"/>
    <w:rsid w:val="001F64A0"/>
    <w:rsid w:val="0020109A"/>
    <w:rsid w:val="002029A6"/>
    <w:rsid w:val="00203402"/>
    <w:rsid w:val="0020352D"/>
    <w:rsid w:val="0020374C"/>
    <w:rsid w:val="002041AB"/>
    <w:rsid w:val="002045C1"/>
    <w:rsid w:val="00205968"/>
    <w:rsid w:val="00207DB7"/>
    <w:rsid w:val="002106C8"/>
    <w:rsid w:val="00211A68"/>
    <w:rsid w:val="00212373"/>
    <w:rsid w:val="002138EA"/>
    <w:rsid w:val="00214FBD"/>
    <w:rsid w:val="00217E53"/>
    <w:rsid w:val="00222897"/>
    <w:rsid w:val="00222AD3"/>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90654"/>
    <w:rsid w:val="00290810"/>
    <w:rsid w:val="00291789"/>
    <w:rsid w:val="00291A21"/>
    <w:rsid w:val="00293617"/>
    <w:rsid w:val="00293F3F"/>
    <w:rsid w:val="00294905"/>
    <w:rsid w:val="00294FEF"/>
    <w:rsid w:val="00296B3D"/>
    <w:rsid w:val="002A05B0"/>
    <w:rsid w:val="002A0EAF"/>
    <w:rsid w:val="002A1FF0"/>
    <w:rsid w:val="002A4F2C"/>
    <w:rsid w:val="002A4F8E"/>
    <w:rsid w:val="002A59D3"/>
    <w:rsid w:val="002A5B17"/>
    <w:rsid w:val="002A66DD"/>
    <w:rsid w:val="002A7AA3"/>
    <w:rsid w:val="002B091A"/>
    <w:rsid w:val="002B10A5"/>
    <w:rsid w:val="002B2ED1"/>
    <w:rsid w:val="002B3853"/>
    <w:rsid w:val="002B4609"/>
    <w:rsid w:val="002B5420"/>
    <w:rsid w:val="002B557D"/>
    <w:rsid w:val="002B6E44"/>
    <w:rsid w:val="002C1FC4"/>
    <w:rsid w:val="002C33D8"/>
    <w:rsid w:val="002C4696"/>
    <w:rsid w:val="002C7B5B"/>
    <w:rsid w:val="002D05DD"/>
    <w:rsid w:val="002D3A3C"/>
    <w:rsid w:val="002D44CF"/>
    <w:rsid w:val="002D4648"/>
    <w:rsid w:val="002D7C09"/>
    <w:rsid w:val="002E08A7"/>
    <w:rsid w:val="002E0E7D"/>
    <w:rsid w:val="002E12A7"/>
    <w:rsid w:val="002E5951"/>
    <w:rsid w:val="002E775B"/>
    <w:rsid w:val="002F0124"/>
    <w:rsid w:val="002F0F87"/>
    <w:rsid w:val="002F2CFB"/>
    <w:rsid w:val="002F4093"/>
    <w:rsid w:val="002F53BE"/>
    <w:rsid w:val="002F6C9B"/>
    <w:rsid w:val="002F6EF4"/>
    <w:rsid w:val="002F796C"/>
    <w:rsid w:val="00300C95"/>
    <w:rsid w:val="003013B2"/>
    <w:rsid w:val="0030360F"/>
    <w:rsid w:val="003040AA"/>
    <w:rsid w:val="00304E3F"/>
    <w:rsid w:val="00305B05"/>
    <w:rsid w:val="0030631E"/>
    <w:rsid w:val="00306331"/>
    <w:rsid w:val="00312538"/>
    <w:rsid w:val="00312E62"/>
    <w:rsid w:val="003140D7"/>
    <w:rsid w:val="00314AF6"/>
    <w:rsid w:val="00315C9D"/>
    <w:rsid w:val="00315CC0"/>
    <w:rsid w:val="00320154"/>
    <w:rsid w:val="003253ED"/>
    <w:rsid w:val="003267D6"/>
    <w:rsid w:val="00331476"/>
    <w:rsid w:val="00331B4C"/>
    <w:rsid w:val="0033358C"/>
    <w:rsid w:val="003340A1"/>
    <w:rsid w:val="003347D2"/>
    <w:rsid w:val="003375CB"/>
    <w:rsid w:val="00340045"/>
    <w:rsid w:val="00341E05"/>
    <w:rsid w:val="00341EE1"/>
    <w:rsid w:val="00341FFA"/>
    <w:rsid w:val="00343F81"/>
    <w:rsid w:val="003449E6"/>
    <w:rsid w:val="003466ED"/>
    <w:rsid w:val="00352A41"/>
    <w:rsid w:val="0035319C"/>
    <w:rsid w:val="003543FA"/>
    <w:rsid w:val="00356B37"/>
    <w:rsid w:val="00361187"/>
    <w:rsid w:val="00361491"/>
    <w:rsid w:val="003626D4"/>
    <w:rsid w:val="003667FF"/>
    <w:rsid w:val="00367724"/>
    <w:rsid w:val="003719F8"/>
    <w:rsid w:val="00372085"/>
    <w:rsid w:val="00372B4D"/>
    <w:rsid w:val="0037533A"/>
    <w:rsid w:val="00376440"/>
    <w:rsid w:val="003772F3"/>
    <w:rsid w:val="003775A2"/>
    <w:rsid w:val="00377A73"/>
    <w:rsid w:val="00380562"/>
    <w:rsid w:val="00381C9C"/>
    <w:rsid w:val="003823D1"/>
    <w:rsid w:val="003846ED"/>
    <w:rsid w:val="00386C15"/>
    <w:rsid w:val="00387238"/>
    <w:rsid w:val="003919B6"/>
    <w:rsid w:val="00391B25"/>
    <w:rsid w:val="00394970"/>
    <w:rsid w:val="00395673"/>
    <w:rsid w:val="00396A8B"/>
    <w:rsid w:val="003A0B33"/>
    <w:rsid w:val="003A0B5D"/>
    <w:rsid w:val="003A16FD"/>
    <w:rsid w:val="003A1829"/>
    <w:rsid w:val="003A2212"/>
    <w:rsid w:val="003A23E5"/>
    <w:rsid w:val="003A377C"/>
    <w:rsid w:val="003A4CB3"/>
    <w:rsid w:val="003A665A"/>
    <w:rsid w:val="003B3F20"/>
    <w:rsid w:val="003B6D17"/>
    <w:rsid w:val="003B7DAB"/>
    <w:rsid w:val="003C05A5"/>
    <w:rsid w:val="003C084F"/>
    <w:rsid w:val="003C2D92"/>
    <w:rsid w:val="003C31CC"/>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2B5"/>
    <w:rsid w:val="003F71FF"/>
    <w:rsid w:val="003F7EF3"/>
    <w:rsid w:val="00400263"/>
    <w:rsid w:val="004003DB"/>
    <w:rsid w:val="00400ADD"/>
    <w:rsid w:val="004017C2"/>
    <w:rsid w:val="00402F23"/>
    <w:rsid w:val="0040419A"/>
    <w:rsid w:val="00406590"/>
    <w:rsid w:val="00406887"/>
    <w:rsid w:val="0040756A"/>
    <w:rsid w:val="00407C23"/>
    <w:rsid w:val="00415B46"/>
    <w:rsid w:val="004217AC"/>
    <w:rsid w:val="00421A46"/>
    <w:rsid w:val="00421F72"/>
    <w:rsid w:val="00422BAA"/>
    <w:rsid w:val="004237D4"/>
    <w:rsid w:val="0042385A"/>
    <w:rsid w:val="00423CC7"/>
    <w:rsid w:val="00430271"/>
    <w:rsid w:val="00430E86"/>
    <w:rsid w:val="00431856"/>
    <w:rsid w:val="00432377"/>
    <w:rsid w:val="00433282"/>
    <w:rsid w:val="004361B4"/>
    <w:rsid w:val="00437375"/>
    <w:rsid w:val="00437BB6"/>
    <w:rsid w:val="004400E8"/>
    <w:rsid w:val="00440E4B"/>
    <w:rsid w:val="00441C2A"/>
    <w:rsid w:val="00441C6D"/>
    <w:rsid w:val="00442568"/>
    <w:rsid w:val="004430CF"/>
    <w:rsid w:val="00443CC6"/>
    <w:rsid w:val="00444225"/>
    <w:rsid w:val="00444D6C"/>
    <w:rsid w:val="004453BB"/>
    <w:rsid w:val="00447B60"/>
    <w:rsid w:val="00450EF8"/>
    <w:rsid w:val="004543ED"/>
    <w:rsid w:val="00455BF9"/>
    <w:rsid w:val="0046402B"/>
    <w:rsid w:val="0046426C"/>
    <w:rsid w:val="004645B3"/>
    <w:rsid w:val="00465F13"/>
    <w:rsid w:val="0046699D"/>
    <w:rsid w:val="004705FD"/>
    <w:rsid w:val="004726AE"/>
    <w:rsid w:val="0047453D"/>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782C"/>
    <w:rsid w:val="004A7ADF"/>
    <w:rsid w:val="004A7B5F"/>
    <w:rsid w:val="004B03DA"/>
    <w:rsid w:val="004B1EF8"/>
    <w:rsid w:val="004B5216"/>
    <w:rsid w:val="004B5CEC"/>
    <w:rsid w:val="004B693D"/>
    <w:rsid w:val="004B7715"/>
    <w:rsid w:val="004B7C86"/>
    <w:rsid w:val="004C3BEB"/>
    <w:rsid w:val="004C58AD"/>
    <w:rsid w:val="004C6A69"/>
    <w:rsid w:val="004C72B1"/>
    <w:rsid w:val="004D072B"/>
    <w:rsid w:val="004D0C02"/>
    <w:rsid w:val="004D163C"/>
    <w:rsid w:val="004D1DFD"/>
    <w:rsid w:val="004D2B59"/>
    <w:rsid w:val="004D3031"/>
    <w:rsid w:val="004D3995"/>
    <w:rsid w:val="004D3B52"/>
    <w:rsid w:val="004D40DE"/>
    <w:rsid w:val="004D42E8"/>
    <w:rsid w:val="004D521F"/>
    <w:rsid w:val="004D77DD"/>
    <w:rsid w:val="004D7E24"/>
    <w:rsid w:val="004D7F48"/>
    <w:rsid w:val="004E2E83"/>
    <w:rsid w:val="004E5C20"/>
    <w:rsid w:val="004E6273"/>
    <w:rsid w:val="004E73B0"/>
    <w:rsid w:val="004F2620"/>
    <w:rsid w:val="004F2F68"/>
    <w:rsid w:val="004F6299"/>
    <w:rsid w:val="004F7A3D"/>
    <w:rsid w:val="0050337F"/>
    <w:rsid w:val="00505026"/>
    <w:rsid w:val="00505BFA"/>
    <w:rsid w:val="00515234"/>
    <w:rsid w:val="00517172"/>
    <w:rsid w:val="00517307"/>
    <w:rsid w:val="00520728"/>
    <w:rsid w:val="00521AAC"/>
    <w:rsid w:val="00521B8C"/>
    <w:rsid w:val="00526B6F"/>
    <w:rsid w:val="0052788A"/>
    <w:rsid w:val="0053142A"/>
    <w:rsid w:val="00532488"/>
    <w:rsid w:val="005347FC"/>
    <w:rsid w:val="00540016"/>
    <w:rsid w:val="00540A87"/>
    <w:rsid w:val="005434D7"/>
    <w:rsid w:val="005479F5"/>
    <w:rsid w:val="00551A90"/>
    <w:rsid w:val="00551B83"/>
    <w:rsid w:val="005558CF"/>
    <w:rsid w:val="00556E1D"/>
    <w:rsid w:val="00557502"/>
    <w:rsid w:val="00560492"/>
    <w:rsid w:val="00560799"/>
    <w:rsid w:val="00561D8D"/>
    <w:rsid w:val="00563178"/>
    <w:rsid w:val="005655DA"/>
    <w:rsid w:val="0056763E"/>
    <w:rsid w:val="00570EB9"/>
    <w:rsid w:val="00570F61"/>
    <w:rsid w:val="005713B7"/>
    <w:rsid w:val="0057169E"/>
    <w:rsid w:val="0057707E"/>
    <w:rsid w:val="00577A52"/>
    <w:rsid w:val="005811BC"/>
    <w:rsid w:val="00581E4D"/>
    <w:rsid w:val="0058581C"/>
    <w:rsid w:val="00586C80"/>
    <w:rsid w:val="0058747E"/>
    <w:rsid w:val="005910B3"/>
    <w:rsid w:val="005927CF"/>
    <w:rsid w:val="00592DE5"/>
    <w:rsid w:val="005939A4"/>
    <w:rsid w:val="005941C8"/>
    <w:rsid w:val="00594797"/>
    <w:rsid w:val="00594874"/>
    <w:rsid w:val="00597DA3"/>
    <w:rsid w:val="005A1864"/>
    <w:rsid w:val="005A1B40"/>
    <w:rsid w:val="005A718C"/>
    <w:rsid w:val="005A7306"/>
    <w:rsid w:val="005A7381"/>
    <w:rsid w:val="005A772A"/>
    <w:rsid w:val="005B207E"/>
    <w:rsid w:val="005B3BAE"/>
    <w:rsid w:val="005B41E8"/>
    <w:rsid w:val="005B59B4"/>
    <w:rsid w:val="005B653A"/>
    <w:rsid w:val="005B7115"/>
    <w:rsid w:val="005C4EAC"/>
    <w:rsid w:val="005C5947"/>
    <w:rsid w:val="005C6516"/>
    <w:rsid w:val="005C73A6"/>
    <w:rsid w:val="005D0786"/>
    <w:rsid w:val="005D1F5B"/>
    <w:rsid w:val="005D21ED"/>
    <w:rsid w:val="005D2248"/>
    <w:rsid w:val="005D23E2"/>
    <w:rsid w:val="005D3F3A"/>
    <w:rsid w:val="005D4407"/>
    <w:rsid w:val="005D4B05"/>
    <w:rsid w:val="005D6AC9"/>
    <w:rsid w:val="005D6D26"/>
    <w:rsid w:val="005D761F"/>
    <w:rsid w:val="005E1742"/>
    <w:rsid w:val="005E510A"/>
    <w:rsid w:val="005E624D"/>
    <w:rsid w:val="005F12EE"/>
    <w:rsid w:val="005F4A7E"/>
    <w:rsid w:val="005F4D2C"/>
    <w:rsid w:val="005F7356"/>
    <w:rsid w:val="00600AD8"/>
    <w:rsid w:val="0060193E"/>
    <w:rsid w:val="00602073"/>
    <w:rsid w:val="00602A66"/>
    <w:rsid w:val="00602FBB"/>
    <w:rsid w:val="00603C1C"/>
    <w:rsid w:val="00603D80"/>
    <w:rsid w:val="006042D4"/>
    <w:rsid w:val="0061005A"/>
    <w:rsid w:val="00610D3E"/>
    <w:rsid w:val="00611D97"/>
    <w:rsid w:val="00612402"/>
    <w:rsid w:val="0061646C"/>
    <w:rsid w:val="00621109"/>
    <w:rsid w:val="0062122F"/>
    <w:rsid w:val="006235EE"/>
    <w:rsid w:val="0062498C"/>
    <w:rsid w:val="0062510B"/>
    <w:rsid w:val="00627DF2"/>
    <w:rsid w:val="006301BA"/>
    <w:rsid w:val="0063232A"/>
    <w:rsid w:val="00632A40"/>
    <w:rsid w:val="00633F73"/>
    <w:rsid w:val="00634095"/>
    <w:rsid w:val="00634246"/>
    <w:rsid w:val="006362FF"/>
    <w:rsid w:val="00640BF2"/>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F3"/>
    <w:rsid w:val="006A3282"/>
    <w:rsid w:val="006A503D"/>
    <w:rsid w:val="006A6EAC"/>
    <w:rsid w:val="006B0BA6"/>
    <w:rsid w:val="006B0D02"/>
    <w:rsid w:val="006B1EDA"/>
    <w:rsid w:val="006B3906"/>
    <w:rsid w:val="006B463E"/>
    <w:rsid w:val="006B46D8"/>
    <w:rsid w:val="006B572C"/>
    <w:rsid w:val="006B6A9B"/>
    <w:rsid w:val="006B6FF1"/>
    <w:rsid w:val="006B7B74"/>
    <w:rsid w:val="006C3095"/>
    <w:rsid w:val="006C42E6"/>
    <w:rsid w:val="006C4957"/>
    <w:rsid w:val="006C674B"/>
    <w:rsid w:val="006D4225"/>
    <w:rsid w:val="006D47D2"/>
    <w:rsid w:val="006D555A"/>
    <w:rsid w:val="006D611D"/>
    <w:rsid w:val="006D77BB"/>
    <w:rsid w:val="006D7B50"/>
    <w:rsid w:val="006E1144"/>
    <w:rsid w:val="006E1DC2"/>
    <w:rsid w:val="006E1E48"/>
    <w:rsid w:val="006E2345"/>
    <w:rsid w:val="006E4E35"/>
    <w:rsid w:val="006E4F62"/>
    <w:rsid w:val="006F2B4E"/>
    <w:rsid w:val="006F2DEC"/>
    <w:rsid w:val="006F2EE2"/>
    <w:rsid w:val="006F344E"/>
    <w:rsid w:val="00702277"/>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932"/>
    <w:rsid w:val="00726D4D"/>
    <w:rsid w:val="00727982"/>
    <w:rsid w:val="0073021C"/>
    <w:rsid w:val="00734AB1"/>
    <w:rsid w:val="007366B9"/>
    <w:rsid w:val="00736A92"/>
    <w:rsid w:val="0073713A"/>
    <w:rsid w:val="0074030B"/>
    <w:rsid w:val="0074101D"/>
    <w:rsid w:val="007417E5"/>
    <w:rsid w:val="00741817"/>
    <w:rsid w:val="00741A10"/>
    <w:rsid w:val="00742689"/>
    <w:rsid w:val="00747A2C"/>
    <w:rsid w:val="00750CEB"/>
    <w:rsid w:val="00752857"/>
    <w:rsid w:val="00752B68"/>
    <w:rsid w:val="0076094D"/>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87E64"/>
    <w:rsid w:val="007913B0"/>
    <w:rsid w:val="00791B09"/>
    <w:rsid w:val="0079339F"/>
    <w:rsid w:val="00793494"/>
    <w:rsid w:val="00793775"/>
    <w:rsid w:val="007A0BD6"/>
    <w:rsid w:val="007A0FBE"/>
    <w:rsid w:val="007A28DC"/>
    <w:rsid w:val="007A29A0"/>
    <w:rsid w:val="007A446F"/>
    <w:rsid w:val="007A52C4"/>
    <w:rsid w:val="007A5410"/>
    <w:rsid w:val="007A6272"/>
    <w:rsid w:val="007A6C83"/>
    <w:rsid w:val="007A6FB6"/>
    <w:rsid w:val="007B0D50"/>
    <w:rsid w:val="007B0E1D"/>
    <w:rsid w:val="007B21C5"/>
    <w:rsid w:val="007B319F"/>
    <w:rsid w:val="007B3B93"/>
    <w:rsid w:val="007B505C"/>
    <w:rsid w:val="007C0B20"/>
    <w:rsid w:val="007C2B61"/>
    <w:rsid w:val="007C3B6C"/>
    <w:rsid w:val="007C3C41"/>
    <w:rsid w:val="007C73C3"/>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2439"/>
    <w:rsid w:val="007F31C2"/>
    <w:rsid w:val="007F628B"/>
    <w:rsid w:val="007F62EA"/>
    <w:rsid w:val="007F6744"/>
    <w:rsid w:val="007F700C"/>
    <w:rsid w:val="007F7618"/>
    <w:rsid w:val="008007D4"/>
    <w:rsid w:val="00801967"/>
    <w:rsid w:val="0080248E"/>
    <w:rsid w:val="008031B5"/>
    <w:rsid w:val="008042B9"/>
    <w:rsid w:val="00805F3B"/>
    <w:rsid w:val="00806047"/>
    <w:rsid w:val="00806562"/>
    <w:rsid w:val="008072FF"/>
    <w:rsid w:val="00810FB0"/>
    <w:rsid w:val="008152EA"/>
    <w:rsid w:val="00815CCB"/>
    <w:rsid w:val="0081689A"/>
    <w:rsid w:val="008240E1"/>
    <w:rsid w:val="0082583A"/>
    <w:rsid w:val="00826532"/>
    <w:rsid w:val="00831CBE"/>
    <w:rsid w:val="00831EFF"/>
    <w:rsid w:val="0083389F"/>
    <w:rsid w:val="00834CD1"/>
    <w:rsid w:val="00835C3C"/>
    <w:rsid w:val="00836C44"/>
    <w:rsid w:val="00842B4F"/>
    <w:rsid w:val="00843AAA"/>
    <w:rsid w:val="00845557"/>
    <w:rsid w:val="008510F1"/>
    <w:rsid w:val="00853D81"/>
    <w:rsid w:val="00854DB3"/>
    <w:rsid w:val="008556A6"/>
    <w:rsid w:val="00855AB8"/>
    <w:rsid w:val="00856216"/>
    <w:rsid w:val="00856FDC"/>
    <w:rsid w:val="00861537"/>
    <w:rsid w:val="008627A1"/>
    <w:rsid w:val="00863EBB"/>
    <w:rsid w:val="00864664"/>
    <w:rsid w:val="00866314"/>
    <w:rsid w:val="008671F5"/>
    <w:rsid w:val="00871645"/>
    <w:rsid w:val="00871DEC"/>
    <w:rsid w:val="00873715"/>
    <w:rsid w:val="0087373E"/>
    <w:rsid w:val="00874FE0"/>
    <w:rsid w:val="008754F7"/>
    <w:rsid w:val="00875CB4"/>
    <w:rsid w:val="008764E7"/>
    <w:rsid w:val="008809E4"/>
    <w:rsid w:val="00883D7C"/>
    <w:rsid w:val="00884014"/>
    <w:rsid w:val="0088500C"/>
    <w:rsid w:val="00885407"/>
    <w:rsid w:val="00885543"/>
    <w:rsid w:val="00885812"/>
    <w:rsid w:val="00885DDB"/>
    <w:rsid w:val="008861E7"/>
    <w:rsid w:val="008917AC"/>
    <w:rsid w:val="008920BD"/>
    <w:rsid w:val="008921D3"/>
    <w:rsid w:val="00893454"/>
    <w:rsid w:val="00895FD5"/>
    <w:rsid w:val="00895FE6"/>
    <w:rsid w:val="00897BB5"/>
    <w:rsid w:val="008A0249"/>
    <w:rsid w:val="008A0996"/>
    <w:rsid w:val="008A234C"/>
    <w:rsid w:val="008A24BF"/>
    <w:rsid w:val="008A4BA1"/>
    <w:rsid w:val="008A5356"/>
    <w:rsid w:val="008B0A80"/>
    <w:rsid w:val="008B1835"/>
    <w:rsid w:val="008B24BB"/>
    <w:rsid w:val="008B4235"/>
    <w:rsid w:val="008B6A34"/>
    <w:rsid w:val="008B6E98"/>
    <w:rsid w:val="008B7DF8"/>
    <w:rsid w:val="008C597F"/>
    <w:rsid w:val="008C5EEC"/>
    <w:rsid w:val="008C60E9"/>
    <w:rsid w:val="008C721E"/>
    <w:rsid w:val="008C7821"/>
    <w:rsid w:val="008D2E97"/>
    <w:rsid w:val="008D455F"/>
    <w:rsid w:val="008D73E1"/>
    <w:rsid w:val="008E0A4B"/>
    <w:rsid w:val="008E314F"/>
    <w:rsid w:val="008E4613"/>
    <w:rsid w:val="008E4A88"/>
    <w:rsid w:val="008E5418"/>
    <w:rsid w:val="008E715E"/>
    <w:rsid w:val="008F2A76"/>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07A23"/>
    <w:rsid w:val="009100AC"/>
    <w:rsid w:val="009112A9"/>
    <w:rsid w:val="00912016"/>
    <w:rsid w:val="009147F7"/>
    <w:rsid w:val="00922EBD"/>
    <w:rsid w:val="009235CD"/>
    <w:rsid w:val="00923B69"/>
    <w:rsid w:val="00924953"/>
    <w:rsid w:val="00925248"/>
    <w:rsid w:val="009263F1"/>
    <w:rsid w:val="00927C67"/>
    <w:rsid w:val="009308CF"/>
    <w:rsid w:val="00930C81"/>
    <w:rsid w:val="00930D32"/>
    <w:rsid w:val="00931377"/>
    <w:rsid w:val="00931702"/>
    <w:rsid w:val="00931937"/>
    <w:rsid w:val="0093200A"/>
    <w:rsid w:val="009321BE"/>
    <w:rsid w:val="00933D69"/>
    <w:rsid w:val="00934967"/>
    <w:rsid w:val="00934D4B"/>
    <w:rsid w:val="00935866"/>
    <w:rsid w:val="00936E35"/>
    <w:rsid w:val="00937791"/>
    <w:rsid w:val="00937AEE"/>
    <w:rsid w:val="00937FA2"/>
    <w:rsid w:val="009403DA"/>
    <w:rsid w:val="00944AB4"/>
    <w:rsid w:val="0094533F"/>
    <w:rsid w:val="009454CB"/>
    <w:rsid w:val="0095347E"/>
    <w:rsid w:val="00954F14"/>
    <w:rsid w:val="00955071"/>
    <w:rsid w:val="0095748C"/>
    <w:rsid w:val="0096268B"/>
    <w:rsid w:val="009626F8"/>
    <w:rsid w:val="009653BF"/>
    <w:rsid w:val="009659A4"/>
    <w:rsid w:val="00965EA7"/>
    <w:rsid w:val="00965EC6"/>
    <w:rsid w:val="00966889"/>
    <w:rsid w:val="009671F0"/>
    <w:rsid w:val="009675C3"/>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6AC8"/>
    <w:rsid w:val="00997846"/>
    <w:rsid w:val="009A04AF"/>
    <w:rsid w:val="009A2280"/>
    <w:rsid w:val="009A2BBC"/>
    <w:rsid w:val="009A2C6C"/>
    <w:rsid w:val="009A43A2"/>
    <w:rsid w:val="009A4B0B"/>
    <w:rsid w:val="009B1D86"/>
    <w:rsid w:val="009B2CB0"/>
    <w:rsid w:val="009B34E2"/>
    <w:rsid w:val="009B39E0"/>
    <w:rsid w:val="009B3D9F"/>
    <w:rsid w:val="009B48F1"/>
    <w:rsid w:val="009B6CC1"/>
    <w:rsid w:val="009B7287"/>
    <w:rsid w:val="009C0727"/>
    <w:rsid w:val="009C0837"/>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E595A"/>
    <w:rsid w:val="009F0330"/>
    <w:rsid w:val="009F3F7E"/>
    <w:rsid w:val="009F62FA"/>
    <w:rsid w:val="009F6EC8"/>
    <w:rsid w:val="00A0219E"/>
    <w:rsid w:val="00A0535F"/>
    <w:rsid w:val="00A05FD2"/>
    <w:rsid w:val="00A126D8"/>
    <w:rsid w:val="00A12C9C"/>
    <w:rsid w:val="00A147C7"/>
    <w:rsid w:val="00A15D47"/>
    <w:rsid w:val="00A16E19"/>
    <w:rsid w:val="00A17573"/>
    <w:rsid w:val="00A21984"/>
    <w:rsid w:val="00A242E8"/>
    <w:rsid w:val="00A25923"/>
    <w:rsid w:val="00A25CF2"/>
    <w:rsid w:val="00A33BED"/>
    <w:rsid w:val="00A33FD3"/>
    <w:rsid w:val="00A34818"/>
    <w:rsid w:val="00A35A6B"/>
    <w:rsid w:val="00A37125"/>
    <w:rsid w:val="00A41987"/>
    <w:rsid w:val="00A45DF8"/>
    <w:rsid w:val="00A50244"/>
    <w:rsid w:val="00A50E31"/>
    <w:rsid w:val="00A525AA"/>
    <w:rsid w:val="00A52DA1"/>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67D1D"/>
    <w:rsid w:val="00A72864"/>
    <w:rsid w:val="00A73A6E"/>
    <w:rsid w:val="00A73DDE"/>
    <w:rsid w:val="00A77F95"/>
    <w:rsid w:val="00A81045"/>
    <w:rsid w:val="00A81933"/>
    <w:rsid w:val="00A81B15"/>
    <w:rsid w:val="00A83A63"/>
    <w:rsid w:val="00A83F73"/>
    <w:rsid w:val="00A85234"/>
    <w:rsid w:val="00A8575A"/>
    <w:rsid w:val="00A85DBC"/>
    <w:rsid w:val="00A867FA"/>
    <w:rsid w:val="00A86D7E"/>
    <w:rsid w:val="00A87366"/>
    <w:rsid w:val="00A878EF"/>
    <w:rsid w:val="00A9461B"/>
    <w:rsid w:val="00A95041"/>
    <w:rsid w:val="00A9656B"/>
    <w:rsid w:val="00AA008E"/>
    <w:rsid w:val="00AA1A3B"/>
    <w:rsid w:val="00AA24C1"/>
    <w:rsid w:val="00AA4CA6"/>
    <w:rsid w:val="00AA4DD5"/>
    <w:rsid w:val="00AA5DEE"/>
    <w:rsid w:val="00AA63AC"/>
    <w:rsid w:val="00AB3F85"/>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9B6"/>
    <w:rsid w:val="00B15E24"/>
    <w:rsid w:val="00B226D0"/>
    <w:rsid w:val="00B22E92"/>
    <w:rsid w:val="00B25374"/>
    <w:rsid w:val="00B25901"/>
    <w:rsid w:val="00B3024C"/>
    <w:rsid w:val="00B30F2A"/>
    <w:rsid w:val="00B31FB5"/>
    <w:rsid w:val="00B3223D"/>
    <w:rsid w:val="00B339C2"/>
    <w:rsid w:val="00B3400C"/>
    <w:rsid w:val="00B34988"/>
    <w:rsid w:val="00B3698F"/>
    <w:rsid w:val="00B373B8"/>
    <w:rsid w:val="00B406C1"/>
    <w:rsid w:val="00B41E8F"/>
    <w:rsid w:val="00B42372"/>
    <w:rsid w:val="00B42C7A"/>
    <w:rsid w:val="00B44009"/>
    <w:rsid w:val="00B463E3"/>
    <w:rsid w:val="00B47B48"/>
    <w:rsid w:val="00B5001E"/>
    <w:rsid w:val="00B52C8A"/>
    <w:rsid w:val="00B5445A"/>
    <w:rsid w:val="00B558AB"/>
    <w:rsid w:val="00B60564"/>
    <w:rsid w:val="00B606D9"/>
    <w:rsid w:val="00B60991"/>
    <w:rsid w:val="00B62D3B"/>
    <w:rsid w:val="00B64842"/>
    <w:rsid w:val="00B64ABD"/>
    <w:rsid w:val="00B65225"/>
    <w:rsid w:val="00B70989"/>
    <w:rsid w:val="00B73543"/>
    <w:rsid w:val="00B739BA"/>
    <w:rsid w:val="00B73AE2"/>
    <w:rsid w:val="00B73BFC"/>
    <w:rsid w:val="00B75147"/>
    <w:rsid w:val="00B769D8"/>
    <w:rsid w:val="00B80274"/>
    <w:rsid w:val="00B81533"/>
    <w:rsid w:val="00B8397B"/>
    <w:rsid w:val="00B8446C"/>
    <w:rsid w:val="00B84970"/>
    <w:rsid w:val="00B84D2C"/>
    <w:rsid w:val="00B876F0"/>
    <w:rsid w:val="00B87ECE"/>
    <w:rsid w:val="00B9181B"/>
    <w:rsid w:val="00B925DD"/>
    <w:rsid w:val="00B9543F"/>
    <w:rsid w:val="00B95503"/>
    <w:rsid w:val="00B95A46"/>
    <w:rsid w:val="00BA0CD6"/>
    <w:rsid w:val="00BA146A"/>
    <w:rsid w:val="00BA1CBC"/>
    <w:rsid w:val="00BA1D66"/>
    <w:rsid w:val="00BA3E73"/>
    <w:rsid w:val="00BB087F"/>
    <w:rsid w:val="00BB16F4"/>
    <w:rsid w:val="00BB5F3A"/>
    <w:rsid w:val="00BB5FFE"/>
    <w:rsid w:val="00BB6A38"/>
    <w:rsid w:val="00BC40A6"/>
    <w:rsid w:val="00BC4CBB"/>
    <w:rsid w:val="00BC5AE7"/>
    <w:rsid w:val="00BC5C6D"/>
    <w:rsid w:val="00BC7666"/>
    <w:rsid w:val="00BC7FED"/>
    <w:rsid w:val="00BD14EA"/>
    <w:rsid w:val="00BD33D1"/>
    <w:rsid w:val="00BD3CDD"/>
    <w:rsid w:val="00BD4FBC"/>
    <w:rsid w:val="00BD5EAA"/>
    <w:rsid w:val="00BD7B79"/>
    <w:rsid w:val="00BE11D7"/>
    <w:rsid w:val="00BE1672"/>
    <w:rsid w:val="00BE31EA"/>
    <w:rsid w:val="00BE3E00"/>
    <w:rsid w:val="00BE48B6"/>
    <w:rsid w:val="00BE7095"/>
    <w:rsid w:val="00BE78BD"/>
    <w:rsid w:val="00BF03BB"/>
    <w:rsid w:val="00BF15F6"/>
    <w:rsid w:val="00BF1E6F"/>
    <w:rsid w:val="00BF28CB"/>
    <w:rsid w:val="00BF39E6"/>
    <w:rsid w:val="00BF50DB"/>
    <w:rsid w:val="00BF62CD"/>
    <w:rsid w:val="00BF6411"/>
    <w:rsid w:val="00BF7F29"/>
    <w:rsid w:val="00BF7F3A"/>
    <w:rsid w:val="00C01BD6"/>
    <w:rsid w:val="00C04118"/>
    <w:rsid w:val="00C062EC"/>
    <w:rsid w:val="00C07A28"/>
    <w:rsid w:val="00C10DCF"/>
    <w:rsid w:val="00C10EC8"/>
    <w:rsid w:val="00C14735"/>
    <w:rsid w:val="00C16EAA"/>
    <w:rsid w:val="00C17818"/>
    <w:rsid w:val="00C20409"/>
    <w:rsid w:val="00C2193A"/>
    <w:rsid w:val="00C26212"/>
    <w:rsid w:val="00C26985"/>
    <w:rsid w:val="00C274F5"/>
    <w:rsid w:val="00C302C7"/>
    <w:rsid w:val="00C30801"/>
    <w:rsid w:val="00C3198F"/>
    <w:rsid w:val="00C329CB"/>
    <w:rsid w:val="00C34F14"/>
    <w:rsid w:val="00C36435"/>
    <w:rsid w:val="00C3708D"/>
    <w:rsid w:val="00C42E1A"/>
    <w:rsid w:val="00C42EA1"/>
    <w:rsid w:val="00C50891"/>
    <w:rsid w:val="00C51228"/>
    <w:rsid w:val="00C51786"/>
    <w:rsid w:val="00C51ECB"/>
    <w:rsid w:val="00C5348E"/>
    <w:rsid w:val="00C53A1A"/>
    <w:rsid w:val="00C53B3C"/>
    <w:rsid w:val="00C53EA6"/>
    <w:rsid w:val="00C540F4"/>
    <w:rsid w:val="00C546CF"/>
    <w:rsid w:val="00C56601"/>
    <w:rsid w:val="00C575F0"/>
    <w:rsid w:val="00C578B3"/>
    <w:rsid w:val="00C63A4E"/>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4692"/>
    <w:rsid w:val="00C95CAE"/>
    <w:rsid w:val="00C96A24"/>
    <w:rsid w:val="00C9747C"/>
    <w:rsid w:val="00C97AE0"/>
    <w:rsid w:val="00C97B91"/>
    <w:rsid w:val="00CA3229"/>
    <w:rsid w:val="00CA32E8"/>
    <w:rsid w:val="00CA40DE"/>
    <w:rsid w:val="00CA559C"/>
    <w:rsid w:val="00CA6520"/>
    <w:rsid w:val="00CA6614"/>
    <w:rsid w:val="00CA703E"/>
    <w:rsid w:val="00CB1793"/>
    <w:rsid w:val="00CB203F"/>
    <w:rsid w:val="00CB2BC8"/>
    <w:rsid w:val="00CB2E29"/>
    <w:rsid w:val="00CB3271"/>
    <w:rsid w:val="00CB3746"/>
    <w:rsid w:val="00CB47F3"/>
    <w:rsid w:val="00CB5123"/>
    <w:rsid w:val="00CB6447"/>
    <w:rsid w:val="00CB6DCC"/>
    <w:rsid w:val="00CB77C1"/>
    <w:rsid w:val="00CC0C1E"/>
    <w:rsid w:val="00CC10BE"/>
    <w:rsid w:val="00CC26C6"/>
    <w:rsid w:val="00CC31CC"/>
    <w:rsid w:val="00CC742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D00"/>
    <w:rsid w:val="00CF71D1"/>
    <w:rsid w:val="00CF7231"/>
    <w:rsid w:val="00D0117C"/>
    <w:rsid w:val="00D04B8B"/>
    <w:rsid w:val="00D058C4"/>
    <w:rsid w:val="00D06929"/>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1449"/>
    <w:rsid w:val="00D34921"/>
    <w:rsid w:val="00D34A98"/>
    <w:rsid w:val="00D34DA4"/>
    <w:rsid w:val="00D36614"/>
    <w:rsid w:val="00D37BD0"/>
    <w:rsid w:val="00D40239"/>
    <w:rsid w:val="00D40266"/>
    <w:rsid w:val="00D40E06"/>
    <w:rsid w:val="00D42438"/>
    <w:rsid w:val="00D4706C"/>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54F"/>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90132"/>
    <w:rsid w:val="00D9135B"/>
    <w:rsid w:val="00D91D89"/>
    <w:rsid w:val="00D94DF1"/>
    <w:rsid w:val="00DA025E"/>
    <w:rsid w:val="00DA0699"/>
    <w:rsid w:val="00DA0DEE"/>
    <w:rsid w:val="00DA518A"/>
    <w:rsid w:val="00DA706D"/>
    <w:rsid w:val="00DB0073"/>
    <w:rsid w:val="00DB0BA5"/>
    <w:rsid w:val="00DB1284"/>
    <w:rsid w:val="00DB1B58"/>
    <w:rsid w:val="00DB33DE"/>
    <w:rsid w:val="00DB6694"/>
    <w:rsid w:val="00DB6868"/>
    <w:rsid w:val="00DC1331"/>
    <w:rsid w:val="00DC39A9"/>
    <w:rsid w:val="00DC53E7"/>
    <w:rsid w:val="00DC6340"/>
    <w:rsid w:val="00DC65C1"/>
    <w:rsid w:val="00DC756C"/>
    <w:rsid w:val="00DC7BB8"/>
    <w:rsid w:val="00DD00AF"/>
    <w:rsid w:val="00DD0C2C"/>
    <w:rsid w:val="00DD2255"/>
    <w:rsid w:val="00DD3142"/>
    <w:rsid w:val="00DD3FF9"/>
    <w:rsid w:val="00DD463C"/>
    <w:rsid w:val="00DD576B"/>
    <w:rsid w:val="00DD683B"/>
    <w:rsid w:val="00DE045B"/>
    <w:rsid w:val="00DE095D"/>
    <w:rsid w:val="00DE0AF0"/>
    <w:rsid w:val="00DE1CCA"/>
    <w:rsid w:val="00DE22B1"/>
    <w:rsid w:val="00DE263D"/>
    <w:rsid w:val="00DE283D"/>
    <w:rsid w:val="00DE41DE"/>
    <w:rsid w:val="00DE4455"/>
    <w:rsid w:val="00DE60C1"/>
    <w:rsid w:val="00DE67FC"/>
    <w:rsid w:val="00DF05F6"/>
    <w:rsid w:val="00DF0815"/>
    <w:rsid w:val="00DF2BBB"/>
    <w:rsid w:val="00DF30DF"/>
    <w:rsid w:val="00DF4C57"/>
    <w:rsid w:val="00DF5A00"/>
    <w:rsid w:val="00E0173B"/>
    <w:rsid w:val="00E02397"/>
    <w:rsid w:val="00E03FE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6073"/>
    <w:rsid w:val="00E26F58"/>
    <w:rsid w:val="00E30FEC"/>
    <w:rsid w:val="00E31B77"/>
    <w:rsid w:val="00E31CCF"/>
    <w:rsid w:val="00E32A4A"/>
    <w:rsid w:val="00E4069E"/>
    <w:rsid w:val="00E4076B"/>
    <w:rsid w:val="00E433B8"/>
    <w:rsid w:val="00E43552"/>
    <w:rsid w:val="00E45EF3"/>
    <w:rsid w:val="00E47C72"/>
    <w:rsid w:val="00E47D08"/>
    <w:rsid w:val="00E519C5"/>
    <w:rsid w:val="00E51F0F"/>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49BF"/>
    <w:rsid w:val="00E852A0"/>
    <w:rsid w:val="00E85774"/>
    <w:rsid w:val="00E85872"/>
    <w:rsid w:val="00E8629F"/>
    <w:rsid w:val="00E86553"/>
    <w:rsid w:val="00E902E8"/>
    <w:rsid w:val="00E908D1"/>
    <w:rsid w:val="00E90F26"/>
    <w:rsid w:val="00E91677"/>
    <w:rsid w:val="00E924F9"/>
    <w:rsid w:val="00E936BC"/>
    <w:rsid w:val="00E977FD"/>
    <w:rsid w:val="00EA1146"/>
    <w:rsid w:val="00EA15EB"/>
    <w:rsid w:val="00EA20D4"/>
    <w:rsid w:val="00EA22BD"/>
    <w:rsid w:val="00EA37F3"/>
    <w:rsid w:val="00EA3C24"/>
    <w:rsid w:val="00EA4040"/>
    <w:rsid w:val="00EA426F"/>
    <w:rsid w:val="00EA5C32"/>
    <w:rsid w:val="00EA6590"/>
    <w:rsid w:val="00EA7566"/>
    <w:rsid w:val="00EA7B28"/>
    <w:rsid w:val="00EB0671"/>
    <w:rsid w:val="00EB2122"/>
    <w:rsid w:val="00EB342C"/>
    <w:rsid w:val="00EB47AD"/>
    <w:rsid w:val="00EC2940"/>
    <w:rsid w:val="00EC2A82"/>
    <w:rsid w:val="00EC44C8"/>
    <w:rsid w:val="00EC556A"/>
    <w:rsid w:val="00EC7140"/>
    <w:rsid w:val="00EC722B"/>
    <w:rsid w:val="00ED087E"/>
    <w:rsid w:val="00ED17DF"/>
    <w:rsid w:val="00ED3579"/>
    <w:rsid w:val="00ED509A"/>
    <w:rsid w:val="00ED5262"/>
    <w:rsid w:val="00ED5719"/>
    <w:rsid w:val="00ED5D0F"/>
    <w:rsid w:val="00ED60FB"/>
    <w:rsid w:val="00EE11B3"/>
    <w:rsid w:val="00EE2E65"/>
    <w:rsid w:val="00EE3C68"/>
    <w:rsid w:val="00EE4C5F"/>
    <w:rsid w:val="00EF0A71"/>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49C4"/>
    <w:rsid w:val="00F06B98"/>
    <w:rsid w:val="00F06C54"/>
    <w:rsid w:val="00F06DD8"/>
    <w:rsid w:val="00F072D8"/>
    <w:rsid w:val="00F10825"/>
    <w:rsid w:val="00F12EDF"/>
    <w:rsid w:val="00F15C84"/>
    <w:rsid w:val="00F16188"/>
    <w:rsid w:val="00F1655C"/>
    <w:rsid w:val="00F176F7"/>
    <w:rsid w:val="00F20B94"/>
    <w:rsid w:val="00F21630"/>
    <w:rsid w:val="00F21AA3"/>
    <w:rsid w:val="00F21B36"/>
    <w:rsid w:val="00F21FA0"/>
    <w:rsid w:val="00F22AF9"/>
    <w:rsid w:val="00F23D88"/>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F19"/>
    <w:rsid w:val="00F541F6"/>
    <w:rsid w:val="00F55467"/>
    <w:rsid w:val="00F56DD6"/>
    <w:rsid w:val="00F61552"/>
    <w:rsid w:val="00F63A09"/>
    <w:rsid w:val="00F640C8"/>
    <w:rsid w:val="00F64153"/>
    <w:rsid w:val="00F64E51"/>
    <w:rsid w:val="00F66A1B"/>
    <w:rsid w:val="00F7146E"/>
    <w:rsid w:val="00F717A9"/>
    <w:rsid w:val="00F72DC7"/>
    <w:rsid w:val="00F73472"/>
    <w:rsid w:val="00F739ED"/>
    <w:rsid w:val="00F74DCA"/>
    <w:rsid w:val="00F75DB0"/>
    <w:rsid w:val="00F7665E"/>
    <w:rsid w:val="00F76FBE"/>
    <w:rsid w:val="00F7778F"/>
    <w:rsid w:val="00F77D34"/>
    <w:rsid w:val="00F825CC"/>
    <w:rsid w:val="00F835C1"/>
    <w:rsid w:val="00F84B44"/>
    <w:rsid w:val="00F84CC4"/>
    <w:rsid w:val="00F86875"/>
    <w:rsid w:val="00F8704F"/>
    <w:rsid w:val="00F87B0C"/>
    <w:rsid w:val="00F91E93"/>
    <w:rsid w:val="00F932BC"/>
    <w:rsid w:val="00F97FA9"/>
    <w:rsid w:val="00FA0423"/>
    <w:rsid w:val="00FA0E93"/>
    <w:rsid w:val="00FA2CF7"/>
    <w:rsid w:val="00FA2E18"/>
    <w:rsid w:val="00FA6851"/>
    <w:rsid w:val="00FA76C0"/>
    <w:rsid w:val="00FB0D2D"/>
    <w:rsid w:val="00FB2CCA"/>
    <w:rsid w:val="00FB52C2"/>
    <w:rsid w:val="00FB58D3"/>
    <w:rsid w:val="00FB5FCA"/>
    <w:rsid w:val="00FB6375"/>
    <w:rsid w:val="00FC051F"/>
    <w:rsid w:val="00FC1C31"/>
    <w:rsid w:val="00FC542F"/>
    <w:rsid w:val="00FC5B89"/>
    <w:rsid w:val="00FC6C4B"/>
    <w:rsid w:val="00FC7090"/>
    <w:rsid w:val="00FC713E"/>
    <w:rsid w:val="00FC7491"/>
    <w:rsid w:val="00FD1DF6"/>
    <w:rsid w:val="00FD2747"/>
    <w:rsid w:val="00FD407B"/>
    <w:rsid w:val="00FD5B98"/>
    <w:rsid w:val="00FD650F"/>
    <w:rsid w:val="00FE0918"/>
    <w:rsid w:val="00FE26E5"/>
    <w:rsid w:val="00FF2E3D"/>
    <w:rsid w:val="00FF4D6B"/>
    <w:rsid w:val="00FF58C5"/>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1312516241">
          <w:marLeft w:val="360"/>
          <w:marRight w:val="0"/>
          <w:marTop w:val="2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81842128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1301420459">
          <w:marLeft w:val="360"/>
          <w:marRight w:val="0"/>
          <w:marTop w:val="2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72820723">
          <w:marLeft w:val="360"/>
          <w:marRight w:val="0"/>
          <w:marTop w:val="2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823882923">
                                                          <w:marLeft w:val="0"/>
                                                          <w:marRight w:val="0"/>
                                                          <w:marTop w:val="0"/>
                                                          <w:marBottom w:val="0"/>
                                                          <w:divBdr>
                                                            <w:top w:val="none" w:sz="0" w:space="0" w:color="auto"/>
                                                            <w:left w:val="none" w:sz="0" w:space="0" w:color="auto"/>
                                                            <w:bottom w:val="none" w:sz="0" w:space="0" w:color="auto"/>
                                                            <w:right w:val="none" w:sz="0" w:space="0" w:color="auto"/>
                                                          </w:divBdr>
                                                        </w:div>
                                                        <w:div w:id="140779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1753163602">
          <w:marLeft w:val="360"/>
          <w:marRight w:val="0"/>
          <w:marTop w:val="2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439879345">
          <w:marLeft w:val="1080"/>
          <w:marRight w:val="0"/>
          <w:marTop w:val="1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440078211">
          <w:marLeft w:val="360"/>
          <w:marRight w:val="0"/>
          <w:marTop w:val="200"/>
          <w:marBottom w:val="0"/>
          <w:divBdr>
            <w:top w:val="none" w:sz="0" w:space="0" w:color="auto"/>
            <w:left w:val="none" w:sz="0" w:space="0" w:color="auto"/>
            <w:bottom w:val="none" w:sz="0" w:space="0" w:color="auto"/>
            <w:right w:val="none" w:sz="0" w:space="0" w:color="auto"/>
          </w:divBdr>
        </w:div>
        <w:div w:id="22101277">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1191383813">
          <w:marLeft w:val="360"/>
          <w:marRight w:val="0"/>
          <w:marTop w:val="200"/>
          <w:marBottom w:val="0"/>
          <w:divBdr>
            <w:top w:val="none" w:sz="0" w:space="0" w:color="auto"/>
            <w:left w:val="none" w:sz="0" w:space="0" w:color="auto"/>
            <w:bottom w:val="none" w:sz="0" w:space="0" w:color="auto"/>
            <w:right w:val="none" w:sz="0" w:space="0" w:color="auto"/>
          </w:divBdr>
        </w:div>
        <w:div w:id="278074954">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2035303976">
          <w:marLeft w:val="360"/>
          <w:marRight w:val="0"/>
          <w:marTop w:val="2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17645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37487587">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4995">
          <w:marLeft w:val="1080"/>
          <w:marRight w:val="0"/>
          <w:marTop w:val="1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1169321945">
          <w:marLeft w:val="360"/>
          <w:marRight w:val="0"/>
          <w:marTop w:val="2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205725213">
          <w:marLeft w:val="360"/>
          <w:marRight w:val="0"/>
          <w:marTop w:val="2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116293522">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59402361">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A36D7-C11E-4617-9458-455171C6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747</Words>
  <Characters>4146</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4884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3</cp:revision>
  <cp:lastPrinted>2017-04-28T05:57:00Z</cp:lastPrinted>
  <dcterms:created xsi:type="dcterms:W3CDTF">2022-01-06T01:37:00Z</dcterms:created>
  <dcterms:modified xsi:type="dcterms:W3CDTF">2022-01-06T01:38:00Z</dcterms:modified>
</cp:coreProperties>
</file>